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FA15D9" w14:textId="77777777" w:rsidR="00F178C2" w:rsidRDefault="00F178C2" w:rsidP="00F178C2">
      <w:pPr>
        <w:rPr>
          <w:noProof/>
        </w:rPr>
      </w:pPr>
    </w:p>
    <w:p w14:paraId="0F2502E5" w14:textId="77777777" w:rsidR="00F178C2" w:rsidRPr="006768BD" w:rsidRDefault="00F178C2" w:rsidP="00F178C2">
      <w:pPr>
        <w:rPr>
          <w:rFonts w:ascii="Tahoma" w:hAnsi="Tahoma" w:cs="Tahoma"/>
          <w:sz w:val="18"/>
          <w:szCs w:val="18"/>
        </w:rPr>
      </w:pPr>
    </w:p>
    <w:p w14:paraId="19ECD599" w14:textId="77777777" w:rsidR="00F178C2" w:rsidRPr="006768BD" w:rsidRDefault="00F178C2" w:rsidP="00F178C2">
      <w:pPr>
        <w:rPr>
          <w:rFonts w:ascii="Tahoma" w:hAnsi="Tahoma" w:cs="Tahoma"/>
          <w:sz w:val="18"/>
          <w:szCs w:val="18"/>
        </w:rPr>
      </w:pPr>
    </w:p>
    <w:tbl>
      <w:tblPr>
        <w:tblW w:w="9291"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2802"/>
        <w:gridCol w:w="1700"/>
        <w:gridCol w:w="2125"/>
        <w:gridCol w:w="2664"/>
      </w:tblGrid>
      <w:tr w:rsidR="00F178C2" w:rsidRPr="006768BD" w14:paraId="68EB6AFC" w14:textId="77777777" w:rsidTr="00CC08A5">
        <w:trPr>
          <w:trHeight w:val="263"/>
          <w:jc w:val="center"/>
        </w:trPr>
        <w:tc>
          <w:tcPr>
            <w:tcW w:w="9291" w:type="dxa"/>
            <w:gridSpan w:val="4"/>
            <w:shd w:val="clear" w:color="auto" w:fill="BFBFBF"/>
            <w:vAlign w:val="center"/>
          </w:tcPr>
          <w:p w14:paraId="2DCB1038" w14:textId="55BD2C75" w:rsidR="00F178C2" w:rsidRDefault="00F178C2" w:rsidP="00CC08A5">
            <w:pPr>
              <w:pStyle w:val="Nagwek3"/>
              <w:jc w:val="center"/>
              <w:rPr>
                <w:rFonts w:ascii="Tahoma" w:hAnsi="Tahoma" w:cs="Tahoma"/>
                <w:sz w:val="18"/>
                <w:szCs w:val="18"/>
              </w:rPr>
            </w:pPr>
            <w:bookmarkStart w:id="0" w:name="_Toc213875037"/>
            <w:bookmarkStart w:id="1" w:name="_Toc216200246"/>
            <w:bookmarkStart w:id="2" w:name="_Toc93001066"/>
            <w:r>
              <w:rPr>
                <w:rFonts w:ascii="Tahoma" w:hAnsi="Tahoma" w:cs="Tahoma"/>
                <w:sz w:val="18"/>
                <w:szCs w:val="18"/>
              </w:rPr>
              <w:t>TOM I</w:t>
            </w:r>
            <w:bookmarkEnd w:id="0"/>
            <w:r>
              <w:rPr>
                <w:rFonts w:ascii="Tahoma" w:hAnsi="Tahoma" w:cs="Tahoma"/>
                <w:sz w:val="18"/>
                <w:szCs w:val="18"/>
              </w:rPr>
              <w:t>I</w:t>
            </w:r>
            <w:bookmarkEnd w:id="1"/>
          </w:p>
          <w:p w14:paraId="623A12AD" w14:textId="1A00E655" w:rsidR="00F178C2" w:rsidRPr="00A82FDD" w:rsidRDefault="00F178C2" w:rsidP="00CC08A5">
            <w:pPr>
              <w:pStyle w:val="Nagwek3"/>
              <w:jc w:val="center"/>
              <w:rPr>
                <w:rFonts w:ascii="Tahoma" w:hAnsi="Tahoma" w:cs="Tahoma"/>
                <w:sz w:val="18"/>
                <w:szCs w:val="18"/>
              </w:rPr>
            </w:pPr>
            <w:bookmarkStart w:id="3" w:name="_Toc213875038"/>
            <w:bookmarkStart w:id="4" w:name="_Toc216200247"/>
            <w:r w:rsidRPr="006768BD">
              <w:rPr>
                <w:rFonts w:ascii="Tahoma" w:hAnsi="Tahoma" w:cs="Tahoma"/>
                <w:sz w:val="18"/>
                <w:szCs w:val="18"/>
              </w:rPr>
              <w:t xml:space="preserve">PROJEKT </w:t>
            </w:r>
            <w:bookmarkEnd w:id="2"/>
            <w:bookmarkEnd w:id="3"/>
            <w:r>
              <w:rPr>
                <w:rFonts w:ascii="Tahoma" w:hAnsi="Tahoma" w:cs="Tahoma"/>
                <w:sz w:val="18"/>
                <w:szCs w:val="18"/>
              </w:rPr>
              <w:t>TECHNICZNY</w:t>
            </w:r>
            <w:bookmarkEnd w:id="4"/>
          </w:p>
        </w:tc>
      </w:tr>
      <w:tr w:rsidR="00F178C2" w:rsidRPr="006768BD" w14:paraId="470406AF" w14:textId="77777777" w:rsidTr="00CC08A5">
        <w:trPr>
          <w:trHeight w:val="110"/>
          <w:jc w:val="center"/>
        </w:trPr>
        <w:tc>
          <w:tcPr>
            <w:tcW w:w="9291" w:type="dxa"/>
            <w:gridSpan w:val="4"/>
            <w:tcBorders>
              <w:left w:val="nil"/>
              <w:right w:val="nil"/>
            </w:tcBorders>
          </w:tcPr>
          <w:p w14:paraId="2A743438" w14:textId="77777777" w:rsidR="00F178C2" w:rsidRPr="006768BD" w:rsidRDefault="00F178C2" w:rsidP="00CC08A5">
            <w:pPr>
              <w:ind w:left="-573"/>
              <w:jc w:val="center"/>
              <w:rPr>
                <w:rFonts w:ascii="Tahoma" w:hAnsi="Tahoma" w:cs="Tahoma"/>
                <w:b/>
                <w:sz w:val="18"/>
                <w:szCs w:val="18"/>
              </w:rPr>
            </w:pPr>
          </w:p>
        </w:tc>
      </w:tr>
      <w:tr w:rsidR="00F178C2" w:rsidRPr="006768BD" w14:paraId="1A4CA41B" w14:textId="77777777" w:rsidTr="00CC08A5">
        <w:trPr>
          <w:trHeight w:val="612"/>
          <w:jc w:val="center"/>
        </w:trPr>
        <w:tc>
          <w:tcPr>
            <w:tcW w:w="9291" w:type="dxa"/>
            <w:gridSpan w:val="4"/>
          </w:tcPr>
          <w:p w14:paraId="00814636" w14:textId="77777777" w:rsidR="00F178C2" w:rsidRPr="006768BD" w:rsidRDefault="00F178C2" w:rsidP="00CC08A5">
            <w:pPr>
              <w:spacing w:before="60" w:after="60"/>
              <w:rPr>
                <w:rFonts w:ascii="Tahoma" w:hAnsi="Tahoma" w:cs="Tahoma"/>
                <w:sz w:val="18"/>
                <w:szCs w:val="18"/>
                <w:u w:val="single"/>
              </w:rPr>
            </w:pPr>
            <w:r w:rsidRPr="006768BD">
              <w:rPr>
                <w:rFonts w:ascii="Tahoma" w:hAnsi="Tahoma" w:cs="Tahoma"/>
                <w:sz w:val="18"/>
                <w:szCs w:val="18"/>
                <w:u w:val="single"/>
              </w:rPr>
              <w:t xml:space="preserve">Nazwa zamierzenia budowlanego: </w:t>
            </w:r>
          </w:p>
          <w:p w14:paraId="7A6F48E6" w14:textId="77777777" w:rsidR="00F178C2" w:rsidRPr="006768BD" w:rsidRDefault="00F178C2" w:rsidP="00CC08A5">
            <w:pPr>
              <w:spacing w:before="60" w:after="60"/>
              <w:rPr>
                <w:rFonts w:ascii="Tahoma" w:hAnsi="Tahoma" w:cs="Tahoma"/>
                <w:b/>
                <w:sz w:val="18"/>
                <w:szCs w:val="18"/>
              </w:rPr>
            </w:pPr>
            <w:r w:rsidRPr="00BC1B09">
              <w:rPr>
                <w:rFonts w:asciiTheme="minorHAnsi" w:hAnsiTheme="minorHAnsi" w:cstheme="minorHAnsi"/>
                <w:b/>
                <w:sz w:val="20"/>
                <w:szCs w:val="20"/>
              </w:rPr>
              <w:t>„</w:t>
            </w:r>
            <w:r>
              <w:rPr>
                <w:rFonts w:asciiTheme="minorHAnsi" w:hAnsiTheme="minorHAnsi" w:cstheme="minorHAnsi"/>
                <w:b/>
                <w:sz w:val="20"/>
                <w:szCs w:val="20"/>
              </w:rPr>
              <w:t>Budowa oświetlenia ulicznego na terenie cmentarza komunalnego w Pyrzycach</w:t>
            </w:r>
            <w:r w:rsidRPr="00BC1B09">
              <w:rPr>
                <w:rFonts w:asciiTheme="minorHAnsi" w:hAnsiTheme="minorHAnsi" w:cstheme="minorHAnsi"/>
                <w:b/>
                <w:sz w:val="20"/>
                <w:szCs w:val="20"/>
              </w:rPr>
              <w:t>”</w:t>
            </w:r>
          </w:p>
        </w:tc>
      </w:tr>
      <w:tr w:rsidR="00F178C2" w:rsidRPr="006768BD" w14:paraId="760F24E8" w14:textId="77777777" w:rsidTr="00CC08A5">
        <w:trPr>
          <w:jc w:val="center"/>
        </w:trPr>
        <w:tc>
          <w:tcPr>
            <w:tcW w:w="9291" w:type="dxa"/>
            <w:gridSpan w:val="4"/>
          </w:tcPr>
          <w:p w14:paraId="09406B44" w14:textId="77777777" w:rsidR="00F178C2" w:rsidRPr="006768BD" w:rsidRDefault="00F178C2" w:rsidP="00CC08A5">
            <w:pPr>
              <w:spacing w:after="60"/>
              <w:rPr>
                <w:rFonts w:ascii="Tahoma" w:hAnsi="Tahoma" w:cs="Tahoma"/>
                <w:sz w:val="18"/>
                <w:szCs w:val="18"/>
                <w:u w:val="single"/>
              </w:rPr>
            </w:pPr>
            <w:r w:rsidRPr="006768BD">
              <w:rPr>
                <w:rFonts w:ascii="Tahoma" w:hAnsi="Tahoma" w:cs="Tahoma"/>
                <w:sz w:val="18"/>
                <w:szCs w:val="18"/>
                <w:u w:val="single"/>
              </w:rPr>
              <w:t>Adres:</w:t>
            </w:r>
          </w:p>
          <w:p w14:paraId="075FBFD0" w14:textId="77777777" w:rsidR="00F178C2" w:rsidRDefault="00F178C2" w:rsidP="00CC08A5">
            <w:pPr>
              <w:spacing w:before="60" w:after="60"/>
              <w:rPr>
                <w:rFonts w:asciiTheme="minorHAnsi" w:hAnsiTheme="minorHAnsi" w:cstheme="minorHAnsi"/>
                <w:b/>
                <w:sz w:val="20"/>
                <w:szCs w:val="20"/>
              </w:rPr>
            </w:pPr>
            <w:r>
              <w:rPr>
                <w:rFonts w:asciiTheme="minorHAnsi" w:hAnsiTheme="minorHAnsi" w:cstheme="minorHAnsi"/>
                <w:b/>
                <w:sz w:val="20"/>
                <w:szCs w:val="20"/>
              </w:rPr>
              <w:t xml:space="preserve">m. Pyrzyce, obręb 0007, </w:t>
            </w:r>
            <w:r w:rsidRPr="004C1540">
              <w:rPr>
                <w:rFonts w:asciiTheme="minorHAnsi" w:hAnsiTheme="minorHAnsi" w:cstheme="minorHAnsi"/>
                <w:b/>
                <w:sz w:val="20"/>
                <w:szCs w:val="20"/>
              </w:rPr>
              <w:t xml:space="preserve">dz. nr </w:t>
            </w:r>
            <w:r>
              <w:rPr>
                <w:rFonts w:asciiTheme="minorHAnsi" w:hAnsiTheme="minorHAnsi" w:cstheme="minorHAnsi"/>
                <w:b/>
                <w:sz w:val="20"/>
                <w:szCs w:val="20"/>
              </w:rPr>
              <w:t>42</w:t>
            </w:r>
          </w:p>
          <w:p w14:paraId="7F4E3333" w14:textId="77777777" w:rsidR="00F178C2" w:rsidRPr="006768BD" w:rsidRDefault="00F178C2" w:rsidP="00CC08A5">
            <w:pPr>
              <w:spacing w:before="60" w:after="60"/>
              <w:rPr>
                <w:rFonts w:ascii="Tahoma" w:hAnsi="Tahoma" w:cs="Tahoma"/>
                <w:b/>
                <w:sz w:val="18"/>
                <w:szCs w:val="18"/>
              </w:rPr>
            </w:pPr>
          </w:p>
        </w:tc>
      </w:tr>
      <w:tr w:rsidR="00F178C2" w:rsidRPr="006768BD" w14:paraId="21A68BAC" w14:textId="77777777" w:rsidTr="00CC08A5">
        <w:trPr>
          <w:trHeight w:val="512"/>
          <w:jc w:val="center"/>
        </w:trPr>
        <w:tc>
          <w:tcPr>
            <w:tcW w:w="9291" w:type="dxa"/>
            <w:gridSpan w:val="4"/>
          </w:tcPr>
          <w:p w14:paraId="3E07E260" w14:textId="77777777" w:rsidR="00F178C2" w:rsidRPr="006768BD" w:rsidRDefault="00F178C2" w:rsidP="00CC08A5">
            <w:pPr>
              <w:spacing w:before="60"/>
              <w:rPr>
                <w:rFonts w:ascii="Tahoma" w:hAnsi="Tahoma" w:cs="Tahoma"/>
                <w:sz w:val="18"/>
                <w:szCs w:val="18"/>
                <w:u w:val="single"/>
              </w:rPr>
            </w:pPr>
            <w:r w:rsidRPr="006768BD">
              <w:rPr>
                <w:rFonts w:ascii="Tahoma" w:hAnsi="Tahoma" w:cs="Tahoma"/>
                <w:sz w:val="18"/>
                <w:szCs w:val="18"/>
                <w:u w:val="single"/>
              </w:rPr>
              <w:t>Kategoria obiektu budowlanego:</w:t>
            </w:r>
          </w:p>
          <w:p w14:paraId="4F844DB9" w14:textId="77777777" w:rsidR="00F178C2" w:rsidRPr="006768BD" w:rsidRDefault="00F178C2" w:rsidP="00CC08A5">
            <w:pPr>
              <w:spacing w:before="60" w:after="60"/>
              <w:rPr>
                <w:rFonts w:ascii="Tahoma" w:hAnsi="Tahoma" w:cs="Tahoma"/>
                <w:b/>
                <w:sz w:val="18"/>
                <w:szCs w:val="18"/>
              </w:rPr>
            </w:pPr>
            <w:r w:rsidRPr="006768BD">
              <w:rPr>
                <w:rFonts w:ascii="Tahoma" w:hAnsi="Tahoma" w:cs="Tahoma"/>
                <w:b/>
                <w:sz w:val="18"/>
                <w:szCs w:val="18"/>
              </w:rPr>
              <w:t>XXVI – sieci elektroenergetyczne</w:t>
            </w:r>
          </w:p>
        </w:tc>
      </w:tr>
      <w:tr w:rsidR="00F178C2" w:rsidRPr="006768BD" w14:paraId="258D1D95" w14:textId="77777777" w:rsidTr="00CC08A5">
        <w:trPr>
          <w:jc w:val="center"/>
        </w:trPr>
        <w:tc>
          <w:tcPr>
            <w:tcW w:w="9291" w:type="dxa"/>
            <w:gridSpan w:val="4"/>
          </w:tcPr>
          <w:p w14:paraId="0D491AAE" w14:textId="77777777" w:rsidR="00F178C2" w:rsidRPr="006768BD" w:rsidRDefault="00F178C2" w:rsidP="00CC08A5">
            <w:pPr>
              <w:spacing w:before="60" w:after="60"/>
              <w:rPr>
                <w:rFonts w:ascii="Tahoma" w:hAnsi="Tahoma" w:cs="Tahoma"/>
                <w:sz w:val="18"/>
                <w:szCs w:val="18"/>
                <w:u w:val="single"/>
              </w:rPr>
            </w:pPr>
            <w:r w:rsidRPr="006768BD">
              <w:rPr>
                <w:rFonts w:ascii="Tahoma" w:hAnsi="Tahoma" w:cs="Tahoma"/>
                <w:sz w:val="18"/>
                <w:szCs w:val="18"/>
                <w:u w:val="single"/>
              </w:rPr>
              <w:t>Inwestor:</w:t>
            </w:r>
          </w:p>
          <w:p w14:paraId="48914CD8" w14:textId="77777777" w:rsidR="00F178C2" w:rsidRDefault="00F178C2" w:rsidP="00CC08A5">
            <w:pPr>
              <w:spacing w:before="60" w:after="60"/>
              <w:rPr>
                <w:rFonts w:ascii="Tahoma" w:hAnsi="Tahoma" w:cs="Tahoma"/>
                <w:b/>
                <w:sz w:val="18"/>
                <w:szCs w:val="18"/>
              </w:rPr>
            </w:pPr>
            <w:r>
              <w:rPr>
                <w:rFonts w:ascii="Tahoma" w:hAnsi="Tahoma" w:cs="Tahoma"/>
                <w:b/>
                <w:sz w:val="18"/>
                <w:szCs w:val="18"/>
              </w:rPr>
              <w:t>Gmina Pyrzyce</w:t>
            </w:r>
          </w:p>
          <w:p w14:paraId="093DC6D3" w14:textId="77777777" w:rsidR="00F178C2" w:rsidRDefault="00F178C2" w:rsidP="00CC08A5">
            <w:pPr>
              <w:spacing w:before="60" w:after="60"/>
              <w:rPr>
                <w:rFonts w:ascii="Tahoma" w:hAnsi="Tahoma" w:cs="Tahoma"/>
                <w:b/>
                <w:sz w:val="18"/>
                <w:szCs w:val="18"/>
              </w:rPr>
            </w:pPr>
            <w:r>
              <w:rPr>
                <w:rFonts w:ascii="Tahoma" w:hAnsi="Tahoma" w:cs="Tahoma"/>
                <w:b/>
                <w:sz w:val="18"/>
                <w:szCs w:val="18"/>
              </w:rPr>
              <w:t>Plac Ratuszowy 1</w:t>
            </w:r>
          </w:p>
          <w:p w14:paraId="220143A7" w14:textId="77777777" w:rsidR="00F178C2" w:rsidRPr="006768BD" w:rsidRDefault="00F178C2" w:rsidP="00CC08A5">
            <w:pPr>
              <w:spacing w:before="60" w:after="60"/>
              <w:rPr>
                <w:rFonts w:ascii="Tahoma" w:hAnsi="Tahoma" w:cs="Tahoma"/>
                <w:b/>
                <w:sz w:val="18"/>
                <w:szCs w:val="18"/>
              </w:rPr>
            </w:pPr>
            <w:r>
              <w:rPr>
                <w:rFonts w:ascii="Tahoma" w:hAnsi="Tahoma" w:cs="Tahoma"/>
                <w:b/>
                <w:sz w:val="18"/>
                <w:szCs w:val="18"/>
              </w:rPr>
              <w:t>74-200 Pyrzyce</w:t>
            </w:r>
          </w:p>
        </w:tc>
      </w:tr>
      <w:tr w:rsidR="00F178C2" w:rsidRPr="006768BD" w14:paraId="7C82FDC5" w14:textId="77777777" w:rsidTr="00CC08A5">
        <w:trPr>
          <w:jc w:val="center"/>
        </w:trPr>
        <w:tc>
          <w:tcPr>
            <w:tcW w:w="9291" w:type="dxa"/>
            <w:gridSpan w:val="4"/>
            <w:tcBorders>
              <w:left w:val="nil"/>
              <w:bottom w:val="double" w:sz="4" w:space="0" w:color="auto"/>
              <w:right w:val="nil"/>
            </w:tcBorders>
          </w:tcPr>
          <w:p w14:paraId="31B4B4A5" w14:textId="77777777" w:rsidR="00F178C2" w:rsidRPr="006768BD" w:rsidRDefault="00F178C2" w:rsidP="00CC08A5">
            <w:pPr>
              <w:rPr>
                <w:rFonts w:ascii="Tahoma" w:hAnsi="Tahoma" w:cs="Tahoma"/>
                <w:sz w:val="18"/>
                <w:szCs w:val="18"/>
              </w:rPr>
            </w:pPr>
          </w:p>
        </w:tc>
      </w:tr>
      <w:tr w:rsidR="00F178C2" w:rsidRPr="006768BD" w14:paraId="290FC215" w14:textId="77777777" w:rsidTr="00CC08A5">
        <w:trPr>
          <w:jc w:val="center"/>
        </w:trPr>
        <w:tc>
          <w:tcPr>
            <w:tcW w:w="2802" w:type="dxa"/>
          </w:tcPr>
          <w:p w14:paraId="484E7AFB" w14:textId="77777777" w:rsidR="00F178C2" w:rsidRPr="006768BD" w:rsidRDefault="00F178C2" w:rsidP="00CC08A5">
            <w:pPr>
              <w:rPr>
                <w:rFonts w:ascii="Tahoma" w:hAnsi="Tahoma" w:cs="Tahoma"/>
                <w:i/>
                <w:sz w:val="18"/>
                <w:szCs w:val="18"/>
              </w:rPr>
            </w:pPr>
            <w:r w:rsidRPr="006768BD">
              <w:rPr>
                <w:rFonts w:ascii="Tahoma" w:hAnsi="Tahoma" w:cs="Tahoma"/>
                <w:i/>
                <w:sz w:val="18"/>
                <w:szCs w:val="18"/>
              </w:rPr>
              <w:t>Imię i Nazwisko:</w:t>
            </w:r>
          </w:p>
        </w:tc>
        <w:tc>
          <w:tcPr>
            <w:tcW w:w="1700" w:type="dxa"/>
          </w:tcPr>
          <w:p w14:paraId="05D0D850" w14:textId="77777777" w:rsidR="00F178C2" w:rsidRPr="006768BD" w:rsidRDefault="00F178C2" w:rsidP="00CC08A5">
            <w:pPr>
              <w:ind w:left="64"/>
              <w:rPr>
                <w:rFonts w:ascii="Tahoma" w:hAnsi="Tahoma" w:cs="Tahoma"/>
                <w:i/>
                <w:sz w:val="18"/>
                <w:szCs w:val="18"/>
              </w:rPr>
            </w:pPr>
            <w:r w:rsidRPr="006768BD">
              <w:rPr>
                <w:rFonts w:ascii="Tahoma" w:hAnsi="Tahoma" w:cs="Tahoma"/>
                <w:i/>
                <w:sz w:val="18"/>
                <w:szCs w:val="18"/>
              </w:rPr>
              <w:t>Funkcja:</w:t>
            </w:r>
          </w:p>
        </w:tc>
        <w:tc>
          <w:tcPr>
            <w:tcW w:w="2125" w:type="dxa"/>
          </w:tcPr>
          <w:p w14:paraId="38072278" w14:textId="77777777" w:rsidR="00F178C2" w:rsidRPr="006768BD" w:rsidRDefault="00F178C2" w:rsidP="00CC08A5">
            <w:pPr>
              <w:ind w:left="72"/>
              <w:rPr>
                <w:rFonts w:ascii="Tahoma" w:hAnsi="Tahoma" w:cs="Tahoma"/>
                <w:i/>
                <w:sz w:val="18"/>
                <w:szCs w:val="18"/>
              </w:rPr>
            </w:pPr>
            <w:r w:rsidRPr="006768BD">
              <w:rPr>
                <w:rFonts w:ascii="Tahoma" w:hAnsi="Tahoma" w:cs="Tahoma"/>
                <w:i/>
                <w:sz w:val="18"/>
                <w:szCs w:val="18"/>
              </w:rPr>
              <w:t>Nr uprawnień.:</w:t>
            </w:r>
          </w:p>
        </w:tc>
        <w:tc>
          <w:tcPr>
            <w:tcW w:w="2664" w:type="dxa"/>
          </w:tcPr>
          <w:p w14:paraId="04C23249" w14:textId="77777777" w:rsidR="00F178C2" w:rsidRPr="006768BD" w:rsidRDefault="00F178C2" w:rsidP="00CC08A5">
            <w:pPr>
              <w:ind w:left="46"/>
              <w:jc w:val="center"/>
              <w:rPr>
                <w:rFonts w:ascii="Tahoma" w:hAnsi="Tahoma" w:cs="Tahoma"/>
                <w:i/>
                <w:sz w:val="18"/>
                <w:szCs w:val="18"/>
              </w:rPr>
            </w:pPr>
            <w:r w:rsidRPr="006768BD">
              <w:rPr>
                <w:rFonts w:ascii="Tahoma" w:hAnsi="Tahoma" w:cs="Tahoma"/>
                <w:i/>
                <w:sz w:val="18"/>
                <w:szCs w:val="18"/>
              </w:rPr>
              <w:t>Podpis i data opracowania</w:t>
            </w:r>
          </w:p>
        </w:tc>
      </w:tr>
      <w:tr w:rsidR="00F178C2" w:rsidRPr="006768BD" w14:paraId="2D32A958" w14:textId="77777777" w:rsidTr="00CC08A5">
        <w:trPr>
          <w:trHeight w:val="357"/>
          <w:jc w:val="center"/>
        </w:trPr>
        <w:tc>
          <w:tcPr>
            <w:tcW w:w="4502" w:type="dxa"/>
            <w:gridSpan w:val="2"/>
            <w:tcBorders>
              <w:right w:val="nil"/>
            </w:tcBorders>
            <w:vAlign w:val="bottom"/>
          </w:tcPr>
          <w:p w14:paraId="5C9575DF" w14:textId="77777777" w:rsidR="00F178C2" w:rsidRPr="006768BD" w:rsidRDefault="00F178C2" w:rsidP="00CC08A5">
            <w:pPr>
              <w:spacing w:before="120" w:after="60"/>
              <w:rPr>
                <w:rFonts w:ascii="Tahoma" w:hAnsi="Tahoma" w:cs="Tahoma"/>
                <w:b/>
                <w:i/>
                <w:sz w:val="18"/>
                <w:szCs w:val="18"/>
                <w:u w:val="single"/>
              </w:rPr>
            </w:pPr>
            <w:r w:rsidRPr="006768BD">
              <w:rPr>
                <w:rFonts w:ascii="Tahoma" w:hAnsi="Tahoma" w:cs="Tahoma"/>
                <w:b/>
                <w:i/>
                <w:sz w:val="18"/>
                <w:szCs w:val="18"/>
                <w:u w:val="single"/>
              </w:rPr>
              <w:t>Branża elektryczna:</w:t>
            </w:r>
          </w:p>
        </w:tc>
        <w:tc>
          <w:tcPr>
            <w:tcW w:w="4789" w:type="dxa"/>
            <w:gridSpan w:val="2"/>
            <w:tcBorders>
              <w:left w:val="nil"/>
            </w:tcBorders>
          </w:tcPr>
          <w:p w14:paraId="6CD7C879" w14:textId="77777777" w:rsidR="00F178C2" w:rsidRPr="006768BD" w:rsidRDefault="00F178C2" w:rsidP="00CC08A5">
            <w:pPr>
              <w:spacing w:before="120" w:after="60"/>
              <w:rPr>
                <w:rFonts w:ascii="Tahoma" w:hAnsi="Tahoma" w:cs="Tahoma"/>
                <w:b/>
                <w:i/>
                <w:sz w:val="18"/>
                <w:szCs w:val="18"/>
                <w:u w:val="single"/>
              </w:rPr>
            </w:pPr>
          </w:p>
        </w:tc>
      </w:tr>
      <w:tr w:rsidR="00F178C2" w:rsidRPr="006768BD" w14:paraId="403C9581" w14:textId="77777777" w:rsidTr="00CC08A5">
        <w:trPr>
          <w:trHeight w:val="746"/>
          <w:jc w:val="center"/>
        </w:trPr>
        <w:tc>
          <w:tcPr>
            <w:tcW w:w="2802" w:type="dxa"/>
            <w:vAlign w:val="center"/>
          </w:tcPr>
          <w:p w14:paraId="0B97514A" w14:textId="77777777" w:rsidR="00F178C2" w:rsidRPr="006768BD" w:rsidRDefault="00F178C2" w:rsidP="00CC08A5">
            <w:pPr>
              <w:rPr>
                <w:rFonts w:ascii="Tahoma" w:hAnsi="Tahoma" w:cs="Tahoma"/>
                <w:b/>
                <w:sz w:val="18"/>
                <w:szCs w:val="18"/>
              </w:rPr>
            </w:pPr>
            <w:r w:rsidRPr="006768BD">
              <w:rPr>
                <w:rFonts w:ascii="Tahoma" w:hAnsi="Tahoma" w:cs="Tahoma"/>
                <w:b/>
                <w:sz w:val="18"/>
                <w:szCs w:val="18"/>
              </w:rPr>
              <w:t>mgr inż.</w:t>
            </w:r>
          </w:p>
          <w:p w14:paraId="47163FD3" w14:textId="77777777" w:rsidR="00F178C2" w:rsidRPr="006768BD" w:rsidRDefault="00F178C2" w:rsidP="00CC08A5">
            <w:pPr>
              <w:rPr>
                <w:rFonts w:ascii="Tahoma" w:hAnsi="Tahoma" w:cs="Tahoma"/>
                <w:b/>
                <w:sz w:val="18"/>
                <w:szCs w:val="18"/>
              </w:rPr>
            </w:pPr>
            <w:r w:rsidRPr="006768BD">
              <w:rPr>
                <w:rFonts w:ascii="Tahoma" w:hAnsi="Tahoma" w:cs="Tahoma"/>
                <w:b/>
                <w:sz w:val="18"/>
                <w:szCs w:val="18"/>
              </w:rPr>
              <w:t>Paweł Paczyński</w:t>
            </w:r>
          </w:p>
        </w:tc>
        <w:tc>
          <w:tcPr>
            <w:tcW w:w="1700" w:type="dxa"/>
            <w:vAlign w:val="center"/>
          </w:tcPr>
          <w:p w14:paraId="3B9B677B" w14:textId="77777777" w:rsidR="00F178C2" w:rsidRPr="006768BD" w:rsidRDefault="00F178C2" w:rsidP="00CC08A5">
            <w:pPr>
              <w:jc w:val="center"/>
              <w:rPr>
                <w:rFonts w:ascii="Tahoma" w:hAnsi="Tahoma" w:cs="Tahoma"/>
                <w:sz w:val="18"/>
                <w:szCs w:val="18"/>
              </w:rPr>
            </w:pPr>
            <w:r w:rsidRPr="006768BD">
              <w:rPr>
                <w:rFonts w:ascii="Tahoma" w:hAnsi="Tahoma" w:cs="Tahoma"/>
                <w:sz w:val="18"/>
                <w:szCs w:val="18"/>
              </w:rPr>
              <w:t>Autor Projektu /Projektant</w:t>
            </w:r>
          </w:p>
        </w:tc>
        <w:tc>
          <w:tcPr>
            <w:tcW w:w="2125" w:type="dxa"/>
            <w:vAlign w:val="center"/>
          </w:tcPr>
          <w:p w14:paraId="53DDADC1" w14:textId="77777777" w:rsidR="00F178C2" w:rsidRPr="006768BD" w:rsidRDefault="00F178C2" w:rsidP="00CC08A5">
            <w:pPr>
              <w:jc w:val="center"/>
              <w:rPr>
                <w:rFonts w:ascii="Tahoma" w:hAnsi="Tahoma" w:cs="Tahoma"/>
                <w:sz w:val="18"/>
                <w:szCs w:val="18"/>
              </w:rPr>
            </w:pPr>
            <w:r w:rsidRPr="006768BD">
              <w:rPr>
                <w:rFonts w:ascii="Tahoma" w:hAnsi="Tahoma" w:cs="Tahoma"/>
                <w:sz w:val="18"/>
                <w:szCs w:val="18"/>
              </w:rPr>
              <w:t>ZAP/0254/POOE/12</w:t>
            </w:r>
          </w:p>
        </w:tc>
        <w:tc>
          <w:tcPr>
            <w:tcW w:w="2664" w:type="dxa"/>
            <w:vMerge w:val="restart"/>
            <w:vAlign w:val="bottom"/>
          </w:tcPr>
          <w:p w14:paraId="7A5F974E" w14:textId="77777777" w:rsidR="00F178C2" w:rsidRPr="006768BD" w:rsidRDefault="00F178C2" w:rsidP="00CC08A5">
            <w:pPr>
              <w:spacing w:before="120" w:after="60"/>
              <w:jc w:val="center"/>
              <w:rPr>
                <w:rFonts w:ascii="Tahoma" w:hAnsi="Tahoma" w:cs="Tahoma"/>
                <w:sz w:val="18"/>
                <w:szCs w:val="18"/>
              </w:rPr>
            </w:pPr>
            <w:r>
              <w:rPr>
                <w:rFonts w:ascii="Tahoma" w:hAnsi="Tahoma" w:cs="Tahoma"/>
                <w:sz w:val="18"/>
                <w:szCs w:val="18"/>
              </w:rPr>
              <w:t>12.11.2025</w:t>
            </w:r>
            <w:r w:rsidRPr="006768BD">
              <w:rPr>
                <w:rFonts w:ascii="Tahoma" w:hAnsi="Tahoma" w:cs="Tahoma"/>
                <w:sz w:val="18"/>
                <w:szCs w:val="18"/>
              </w:rPr>
              <w:t xml:space="preserve"> r.</w:t>
            </w:r>
          </w:p>
        </w:tc>
      </w:tr>
      <w:tr w:rsidR="00F178C2" w:rsidRPr="006768BD" w14:paraId="15C3706B" w14:textId="77777777" w:rsidTr="00CC08A5">
        <w:trPr>
          <w:trHeight w:val="424"/>
          <w:jc w:val="center"/>
        </w:trPr>
        <w:tc>
          <w:tcPr>
            <w:tcW w:w="6627" w:type="dxa"/>
            <w:gridSpan w:val="3"/>
          </w:tcPr>
          <w:p w14:paraId="6F404D9A" w14:textId="77777777" w:rsidR="00F178C2" w:rsidRPr="006768BD" w:rsidRDefault="00F178C2" w:rsidP="00CC08A5">
            <w:pPr>
              <w:jc w:val="center"/>
              <w:rPr>
                <w:rFonts w:ascii="Tahoma" w:hAnsi="Tahoma" w:cs="Tahoma"/>
                <w:sz w:val="18"/>
                <w:szCs w:val="18"/>
              </w:rPr>
            </w:pPr>
            <w:r w:rsidRPr="006768BD">
              <w:rPr>
                <w:rFonts w:ascii="Tahoma" w:hAnsi="Tahoma" w:cs="Tahoma"/>
                <w:sz w:val="18"/>
                <w:szCs w:val="18"/>
              </w:rPr>
              <w:t>w specjalności instalacyjnej w zakresie sieci, instalacji i urządzeń elektrycznych i elektroenergetycznych bez ograniczeń.</w:t>
            </w:r>
          </w:p>
        </w:tc>
        <w:tc>
          <w:tcPr>
            <w:tcW w:w="2664" w:type="dxa"/>
            <w:vMerge/>
            <w:vAlign w:val="bottom"/>
          </w:tcPr>
          <w:p w14:paraId="10EE01B0" w14:textId="77777777" w:rsidR="00F178C2" w:rsidRPr="006768BD" w:rsidRDefault="00F178C2" w:rsidP="00CC08A5">
            <w:pPr>
              <w:spacing w:before="120" w:after="60"/>
              <w:jc w:val="center"/>
              <w:rPr>
                <w:rFonts w:ascii="Tahoma" w:hAnsi="Tahoma" w:cs="Tahoma"/>
                <w:sz w:val="18"/>
                <w:szCs w:val="18"/>
              </w:rPr>
            </w:pPr>
          </w:p>
        </w:tc>
      </w:tr>
      <w:tr w:rsidR="00F178C2" w:rsidRPr="006768BD" w14:paraId="5BE4DF23" w14:textId="77777777" w:rsidTr="00CC08A5">
        <w:trPr>
          <w:trHeight w:val="791"/>
          <w:jc w:val="center"/>
        </w:trPr>
        <w:tc>
          <w:tcPr>
            <w:tcW w:w="2802" w:type="dxa"/>
            <w:vAlign w:val="center"/>
          </w:tcPr>
          <w:p w14:paraId="05BC642F" w14:textId="77777777" w:rsidR="00F178C2" w:rsidRPr="006768BD" w:rsidRDefault="00F178C2" w:rsidP="00CC08A5">
            <w:pPr>
              <w:rPr>
                <w:rFonts w:ascii="Tahoma" w:hAnsi="Tahoma" w:cs="Tahoma"/>
                <w:b/>
                <w:sz w:val="18"/>
                <w:szCs w:val="18"/>
              </w:rPr>
            </w:pPr>
            <w:r w:rsidRPr="006768BD">
              <w:rPr>
                <w:rFonts w:ascii="Tahoma" w:hAnsi="Tahoma" w:cs="Tahoma"/>
                <w:b/>
                <w:sz w:val="18"/>
                <w:szCs w:val="18"/>
              </w:rPr>
              <w:t xml:space="preserve"> </w:t>
            </w:r>
          </w:p>
        </w:tc>
        <w:tc>
          <w:tcPr>
            <w:tcW w:w="1700" w:type="dxa"/>
            <w:tcBorders>
              <w:right w:val="double" w:sz="4" w:space="0" w:color="auto"/>
            </w:tcBorders>
            <w:vAlign w:val="center"/>
          </w:tcPr>
          <w:p w14:paraId="275C121A" w14:textId="77777777" w:rsidR="00F178C2" w:rsidRPr="006768BD" w:rsidRDefault="00F178C2" w:rsidP="00CC08A5">
            <w:pPr>
              <w:jc w:val="center"/>
              <w:rPr>
                <w:rFonts w:ascii="Tahoma" w:hAnsi="Tahoma" w:cs="Tahoma"/>
                <w:bCs/>
                <w:sz w:val="18"/>
                <w:szCs w:val="18"/>
              </w:rPr>
            </w:pPr>
          </w:p>
        </w:tc>
        <w:tc>
          <w:tcPr>
            <w:tcW w:w="2125" w:type="dxa"/>
            <w:tcBorders>
              <w:left w:val="double" w:sz="4" w:space="0" w:color="auto"/>
            </w:tcBorders>
            <w:vAlign w:val="center"/>
          </w:tcPr>
          <w:p w14:paraId="122F3DAC" w14:textId="77777777" w:rsidR="00F178C2" w:rsidRPr="006768BD" w:rsidRDefault="00F178C2" w:rsidP="00CC08A5">
            <w:pPr>
              <w:jc w:val="center"/>
              <w:rPr>
                <w:rFonts w:ascii="Tahoma" w:hAnsi="Tahoma" w:cs="Tahoma"/>
                <w:bCs/>
                <w:sz w:val="18"/>
                <w:szCs w:val="18"/>
              </w:rPr>
            </w:pPr>
          </w:p>
        </w:tc>
        <w:tc>
          <w:tcPr>
            <w:tcW w:w="2664" w:type="dxa"/>
            <w:vMerge w:val="restart"/>
            <w:vAlign w:val="bottom"/>
          </w:tcPr>
          <w:p w14:paraId="395DBB3D" w14:textId="77777777" w:rsidR="00F178C2" w:rsidRPr="006768BD" w:rsidRDefault="00F178C2" w:rsidP="00CC08A5">
            <w:pPr>
              <w:spacing w:before="120" w:after="60"/>
              <w:jc w:val="center"/>
              <w:rPr>
                <w:rFonts w:ascii="Tahoma" w:hAnsi="Tahoma" w:cs="Tahoma"/>
                <w:sz w:val="18"/>
                <w:szCs w:val="18"/>
              </w:rPr>
            </w:pPr>
          </w:p>
        </w:tc>
      </w:tr>
      <w:tr w:rsidR="00F178C2" w:rsidRPr="006768BD" w14:paraId="6FA7E716" w14:textId="77777777" w:rsidTr="00CC08A5">
        <w:trPr>
          <w:jc w:val="center"/>
        </w:trPr>
        <w:tc>
          <w:tcPr>
            <w:tcW w:w="6627" w:type="dxa"/>
            <w:gridSpan w:val="3"/>
          </w:tcPr>
          <w:p w14:paraId="76512298" w14:textId="77777777" w:rsidR="00F178C2" w:rsidRPr="006768BD" w:rsidRDefault="00F178C2" w:rsidP="00CC08A5">
            <w:pPr>
              <w:jc w:val="center"/>
              <w:rPr>
                <w:rFonts w:ascii="Tahoma" w:hAnsi="Tahoma" w:cs="Tahoma"/>
                <w:sz w:val="18"/>
                <w:szCs w:val="18"/>
              </w:rPr>
            </w:pPr>
          </w:p>
        </w:tc>
        <w:tc>
          <w:tcPr>
            <w:tcW w:w="2664" w:type="dxa"/>
            <w:vMerge/>
            <w:vAlign w:val="bottom"/>
          </w:tcPr>
          <w:p w14:paraId="21A91C1A" w14:textId="77777777" w:rsidR="00F178C2" w:rsidRPr="006768BD" w:rsidRDefault="00F178C2" w:rsidP="00CC08A5">
            <w:pPr>
              <w:spacing w:before="120" w:after="60"/>
              <w:jc w:val="center"/>
              <w:rPr>
                <w:rFonts w:ascii="Tahoma" w:hAnsi="Tahoma" w:cs="Tahoma"/>
                <w:sz w:val="18"/>
                <w:szCs w:val="18"/>
              </w:rPr>
            </w:pPr>
          </w:p>
        </w:tc>
      </w:tr>
      <w:tr w:rsidR="00F178C2" w:rsidRPr="006768BD" w14:paraId="52710476" w14:textId="77777777" w:rsidTr="00CC08A5">
        <w:trPr>
          <w:trHeight w:val="211"/>
          <w:jc w:val="center"/>
        </w:trPr>
        <w:tc>
          <w:tcPr>
            <w:tcW w:w="9291" w:type="dxa"/>
            <w:gridSpan w:val="4"/>
          </w:tcPr>
          <w:p w14:paraId="17592870" w14:textId="77777777" w:rsidR="00F178C2" w:rsidRPr="006768BD" w:rsidRDefault="00F178C2" w:rsidP="00CC08A5">
            <w:pPr>
              <w:spacing w:before="60" w:after="60"/>
              <w:jc w:val="center"/>
              <w:rPr>
                <w:rFonts w:ascii="Tahoma" w:hAnsi="Tahoma" w:cs="Tahoma"/>
                <w:sz w:val="18"/>
                <w:szCs w:val="18"/>
              </w:rPr>
            </w:pPr>
            <w:r w:rsidRPr="006768BD">
              <w:rPr>
                <w:rFonts w:ascii="Tahoma" w:hAnsi="Tahoma" w:cs="Tahoma"/>
                <w:sz w:val="18"/>
                <w:szCs w:val="18"/>
              </w:rPr>
              <w:t xml:space="preserve">Data opracowania: </w:t>
            </w:r>
            <w:r>
              <w:rPr>
                <w:rFonts w:ascii="Tahoma" w:hAnsi="Tahoma" w:cs="Tahoma"/>
                <w:b/>
                <w:bCs/>
                <w:sz w:val="18"/>
                <w:szCs w:val="18"/>
              </w:rPr>
              <w:t>12 listopada 2025</w:t>
            </w:r>
          </w:p>
        </w:tc>
      </w:tr>
      <w:tr w:rsidR="00F178C2" w:rsidRPr="006768BD" w14:paraId="27137B6A" w14:textId="77777777" w:rsidTr="00CC08A5">
        <w:trPr>
          <w:trHeight w:val="211"/>
          <w:jc w:val="center"/>
        </w:trPr>
        <w:tc>
          <w:tcPr>
            <w:tcW w:w="9291" w:type="dxa"/>
            <w:gridSpan w:val="4"/>
          </w:tcPr>
          <w:p w14:paraId="54C51069" w14:textId="6391C41D" w:rsidR="00F178C2" w:rsidRPr="006768BD" w:rsidRDefault="00F178C2" w:rsidP="00CC08A5">
            <w:pPr>
              <w:spacing w:before="60" w:after="60"/>
              <w:jc w:val="right"/>
              <w:rPr>
                <w:rFonts w:ascii="Tahoma" w:hAnsi="Tahoma" w:cs="Tahoma"/>
                <w:b/>
                <w:bCs/>
                <w:sz w:val="18"/>
                <w:szCs w:val="18"/>
              </w:rPr>
            </w:pPr>
            <w:r w:rsidRPr="006768BD">
              <w:rPr>
                <w:rFonts w:ascii="Tahoma" w:hAnsi="Tahoma" w:cs="Tahoma"/>
                <w:b/>
                <w:bCs/>
                <w:sz w:val="18"/>
                <w:szCs w:val="18"/>
              </w:rPr>
              <w:t xml:space="preserve">Egz. nr </w:t>
            </w:r>
            <w:r w:rsidR="009A0096">
              <w:rPr>
                <w:rFonts w:ascii="Tahoma" w:hAnsi="Tahoma" w:cs="Tahoma"/>
                <w:b/>
                <w:bCs/>
                <w:sz w:val="18"/>
                <w:szCs w:val="18"/>
              </w:rPr>
              <w:t>3</w:t>
            </w:r>
          </w:p>
        </w:tc>
      </w:tr>
    </w:tbl>
    <w:p w14:paraId="3172613C" w14:textId="77777777" w:rsidR="00F178C2" w:rsidRPr="006768BD" w:rsidRDefault="00F178C2" w:rsidP="00F178C2">
      <w:pPr>
        <w:rPr>
          <w:rFonts w:ascii="Tahoma" w:hAnsi="Tahoma" w:cs="Tahoma"/>
          <w:sz w:val="18"/>
          <w:szCs w:val="18"/>
        </w:rPr>
      </w:pPr>
    </w:p>
    <w:p w14:paraId="0C08F877" w14:textId="77777777" w:rsidR="00F178C2" w:rsidRPr="006768BD" w:rsidRDefault="00F178C2" w:rsidP="00F178C2">
      <w:pPr>
        <w:rPr>
          <w:rFonts w:ascii="Tahoma" w:hAnsi="Tahoma" w:cs="Tahoma"/>
          <w:sz w:val="18"/>
          <w:szCs w:val="18"/>
        </w:rPr>
      </w:pPr>
    </w:p>
    <w:p w14:paraId="4F30B383" w14:textId="77777777" w:rsidR="00F178C2" w:rsidRPr="006768BD" w:rsidRDefault="00F178C2" w:rsidP="00F178C2">
      <w:pPr>
        <w:rPr>
          <w:rFonts w:ascii="Tahoma" w:hAnsi="Tahoma" w:cs="Tahoma"/>
          <w:b/>
          <w:sz w:val="18"/>
          <w:szCs w:val="18"/>
        </w:rPr>
      </w:pPr>
    </w:p>
    <w:p w14:paraId="25C47665" w14:textId="478135CF" w:rsidR="009950F2" w:rsidRPr="00CC3640" w:rsidRDefault="009950F2" w:rsidP="00CC3640">
      <w:pPr>
        <w:pStyle w:val="Nagwek1"/>
        <w:rPr>
          <w:b w:val="0"/>
          <w:i/>
          <w:iCs/>
          <w:color w:val="000000"/>
        </w:rPr>
        <w:sectPr w:rsidR="009950F2" w:rsidRPr="00CC3640" w:rsidSect="00F178C2">
          <w:headerReference w:type="default" r:id="rId8"/>
          <w:footerReference w:type="even" r:id="rId9"/>
          <w:footerReference w:type="default" r:id="rId10"/>
          <w:type w:val="continuous"/>
          <w:pgSz w:w="11906" w:h="16838" w:code="9"/>
          <w:pgMar w:top="680" w:right="567" w:bottom="680" w:left="1418" w:header="1191" w:footer="0" w:gutter="0"/>
          <w:pgNumType w:start="1"/>
          <w:cols w:space="708"/>
          <w:docGrid w:linePitch="326"/>
        </w:sectPr>
      </w:pPr>
    </w:p>
    <w:p w14:paraId="7CFED428" w14:textId="77777777" w:rsidR="00F57318" w:rsidRDefault="00F57318" w:rsidP="00F57318">
      <w:pPr>
        <w:rPr>
          <w:rFonts w:ascii="Tahoma" w:hAnsi="Tahoma" w:cs="Tahoma"/>
          <w:b/>
          <w:sz w:val="18"/>
          <w:szCs w:val="18"/>
        </w:rPr>
      </w:pPr>
    </w:p>
    <w:p w14:paraId="571E1012" w14:textId="77777777" w:rsidR="00F57318" w:rsidRDefault="00F57318" w:rsidP="00F57318">
      <w:pPr>
        <w:rPr>
          <w:rFonts w:ascii="Tahoma" w:hAnsi="Tahoma" w:cs="Tahoma"/>
          <w:b/>
          <w:sz w:val="18"/>
          <w:szCs w:val="18"/>
        </w:rPr>
      </w:pPr>
    </w:p>
    <w:p w14:paraId="375B6106" w14:textId="77777777" w:rsidR="00F57318" w:rsidRDefault="00F57318" w:rsidP="00F57318">
      <w:pPr>
        <w:rPr>
          <w:rFonts w:ascii="Tahoma" w:hAnsi="Tahoma" w:cs="Tahoma"/>
          <w:b/>
          <w:sz w:val="18"/>
          <w:szCs w:val="18"/>
        </w:rPr>
      </w:pPr>
    </w:p>
    <w:p w14:paraId="47A5FEE4" w14:textId="77777777" w:rsidR="00F57318" w:rsidRDefault="00F57318" w:rsidP="00F57318">
      <w:pPr>
        <w:rPr>
          <w:rFonts w:ascii="Tahoma" w:hAnsi="Tahoma" w:cs="Tahoma"/>
          <w:b/>
          <w:sz w:val="18"/>
          <w:szCs w:val="18"/>
        </w:rPr>
      </w:pPr>
    </w:p>
    <w:p w14:paraId="46305741" w14:textId="77777777" w:rsidR="00F57318" w:rsidRDefault="00F57318" w:rsidP="00F57318">
      <w:pPr>
        <w:rPr>
          <w:rFonts w:ascii="Tahoma" w:hAnsi="Tahoma" w:cs="Tahoma"/>
          <w:b/>
          <w:sz w:val="18"/>
          <w:szCs w:val="18"/>
        </w:rPr>
      </w:pPr>
    </w:p>
    <w:p w14:paraId="47903E11" w14:textId="77777777" w:rsidR="00F57318" w:rsidRPr="006768BD" w:rsidRDefault="00F57318" w:rsidP="00F57318">
      <w:pPr>
        <w:rPr>
          <w:rFonts w:ascii="Tahoma" w:hAnsi="Tahoma" w:cs="Tahoma"/>
          <w:b/>
          <w:sz w:val="18"/>
          <w:szCs w:val="18"/>
        </w:rPr>
      </w:pPr>
    </w:p>
    <w:p w14:paraId="03A9E9C5" w14:textId="77777777" w:rsidR="00F57318" w:rsidRPr="006768BD" w:rsidRDefault="00F57318" w:rsidP="00F57318">
      <w:pPr>
        <w:rPr>
          <w:rFonts w:ascii="Tahoma" w:hAnsi="Tahoma" w:cs="Tahoma"/>
          <w:b/>
          <w:sz w:val="18"/>
          <w:szCs w:val="18"/>
        </w:rPr>
      </w:pPr>
      <w:r w:rsidRPr="006768BD">
        <w:rPr>
          <w:rFonts w:ascii="Tahoma" w:hAnsi="Tahoma" w:cs="Tahoma"/>
          <w:b/>
          <w:sz w:val="18"/>
          <w:szCs w:val="18"/>
        </w:rPr>
        <w:t>SPIS TREŚCI</w:t>
      </w:r>
    </w:p>
    <w:p w14:paraId="2879EB02" w14:textId="77777777" w:rsidR="00F57318" w:rsidRPr="006768BD" w:rsidRDefault="00F57318" w:rsidP="00F57318">
      <w:pPr>
        <w:rPr>
          <w:rFonts w:ascii="Tahoma" w:hAnsi="Tahoma" w:cs="Tahoma"/>
          <w:sz w:val="18"/>
          <w:szCs w:val="18"/>
        </w:rPr>
      </w:pPr>
    </w:p>
    <w:p w14:paraId="00139A7D" w14:textId="35556A50" w:rsidR="007447CB" w:rsidRDefault="00F57318">
      <w:pPr>
        <w:pStyle w:val="Spistreci1"/>
        <w:rPr>
          <w:rFonts w:asciiTheme="minorHAnsi" w:eastAsiaTheme="minorEastAsia" w:hAnsiTheme="minorHAnsi" w:cstheme="minorBidi"/>
          <w:b w:val="0"/>
          <w:noProof/>
          <w:kern w:val="2"/>
          <w:sz w:val="24"/>
          <w:szCs w:val="24"/>
          <w:lang w:eastAsia="pl-PL"/>
          <w14:ligatures w14:val="standardContextual"/>
        </w:rPr>
      </w:pPr>
      <w:r w:rsidRPr="006768BD">
        <w:rPr>
          <w:rFonts w:ascii="Tahoma" w:hAnsi="Tahoma" w:cs="Tahoma"/>
          <w:sz w:val="18"/>
          <w:szCs w:val="18"/>
          <w:highlight w:val="yellow"/>
        </w:rPr>
        <w:fldChar w:fldCharType="begin"/>
      </w:r>
      <w:r w:rsidRPr="006768BD">
        <w:rPr>
          <w:rFonts w:ascii="Tahoma" w:hAnsi="Tahoma" w:cs="Tahoma"/>
          <w:sz w:val="18"/>
          <w:szCs w:val="18"/>
          <w:highlight w:val="yellow"/>
        </w:rPr>
        <w:instrText xml:space="preserve"> TOC \h \z \u \t "Nagłówek 1;3;Nagłówek 2;4;Nagłówek 3;1;Nagłówek 4;2" </w:instrText>
      </w:r>
      <w:r w:rsidRPr="006768BD">
        <w:rPr>
          <w:rFonts w:ascii="Tahoma" w:hAnsi="Tahoma" w:cs="Tahoma"/>
          <w:sz w:val="18"/>
          <w:szCs w:val="18"/>
          <w:highlight w:val="yellow"/>
        </w:rPr>
        <w:fldChar w:fldCharType="separate"/>
      </w:r>
      <w:hyperlink w:anchor="_Toc216200246" w:history="1">
        <w:r w:rsidR="007447CB" w:rsidRPr="00584689">
          <w:rPr>
            <w:rStyle w:val="Hipercze"/>
            <w:rFonts w:ascii="Tahoma" w:hAnsi="Tahoma" w:cs="Tahoma"/>
            <w:noProof/>
          </w:rPr>
          <w:t>TOM II</w:t>
        </w:r>
        <w:r w:rsidR="007447CB">
          <w:rPr>
            <w:noProof/>
            <w:webHidden/>
          </w:rPr>
          <w:tab/>
        </w:r>
        <w:r w:rsidR="007447CB">
          <w:rPr>
            <w:noProof/>
            <w:webHidden/>
          </w:rPr>
          <w:fldChar w:fldCharType="begin"/>
        </w:r>
        <w:r w:rsidR="007447CB">
          <w:rPr>
            <w:noProof/>
            <w:webHidden/>
          </w:rPr>
          <w:instrText xml:space="preserve"> PAGEREF _Toc216200246 \h </w:instrText>
        </w:r>
        <w:r w:rsidR="007447CB">
          <w:rPr>
            <w:noProof/>
            <w:webHidden/>
          </w:rPr>
        </w:r>
        <w:r w:rsidR="007447CB">
          <w:rPr>
            <w:noProof/>
            <w:webHidden/>
          </w:rPr>
          <w:fldChar w:fldCharType="separate"/>
        </w:r>
        <w:r w:rsidR="009A0096">
          <w:rPr>
            <w:noProof/>
            <w:webHidden/>
          </w:rPr>
          <w:t>1</w:t>
        </w:r>
        <w:r w:rsidR="007447CB">
          <w:rPr>
            <w:noProof/>
            <w:webHidden/>
          </w:rPr>
          <w:fldChar w:fldCharType="end"/>
        </w:r>
      </w:hyperlink>
    </w:p>
    <w:p w14:paraId="0B1A513B" w14:textId="3007F4B2" w:rsidR="007447CB" w:rsidRDefault="00000000">
      <w:pPr>
        <w:pStyle w:val="Spistreci1"/>
        <w:rPr>
          <w:rFonts w:asciiTheme="minorHAnsi" w:eastAsiaTheme="minorEastAsia" w:hAnsiTheme="minorHAnsi" w:cstheme="minorBidi"/>
          <w:b w:val="0"/>
          <w:noProof/>
          <w:kern w:val="2"/>
          <w:sz w:val="24"/>
          <w:szCs w:val="24"/>
          <w:lang w:eastAsia="pl-PL"/>
          <w14:ligatures w14:val="standardContextual"/>
        </w:rPr>
      </w:pPr>
      <w:hyperlink w:anchor="_Toc216200247" w:history="1">
        <w:r w:rsidR="007447CB" w:rsidRPr="00584689">
          <w:rPr>
            <w:rStyle w:val="Hipercze"/>
            <w:rFonts w:ascii="Tahoma" w:hAnsi="Tahoma" w:cs="Tahoma"/>
            <w:noProof/>
          </w:rPr>
          <w:t>PROJEKT TECHNICZNY</w:t>
        </w:r>
        <w:r w:rsidR="007447CB">
          <w:rPr>
            <w:noProof/>
            <w:webHidden/>
          </w:rPr>
          <w:tab/>
        </w:r>
        <w:r w:rsidR="007447CB">
          <w:rPr>
            <w:noProof/>
            <w:webHidden/>
          </w:rPr>
          <w:fldChar w:fldCharType="begin"/>
        </w:r>
        <w:r w:rsidR="007447CB">
          <w:rPr>
            <w:noProof/>
            <w:webHidden/>
          </w:rPr>
          <w:instrText xml:space="preserve"> PAGEREF _Toc216200247 \h </w:instrText>
        </w:r>
        <w:r w:rsidR="007447CB">
          <w:rPr>
            <w:noProof/>
            <w:webHidden/>
          </w:rPr>
        </w:r>
        <w:r w:rsidR="007447CB">
          <w:rPr>
            <w:noProof/>
            <w:webHidden/>
          </w:rPr>
          <w:fldChar w:fldCharType="separate"/>
        </w:r>
        <w:r w:rsidR="009A0096">
          <w:rPr>
            <w:noProof/>
            <w:webHidden/>
          </w:rPr>
          <w:t>1</w:t>
        </w:r>
        <w:r w:rsidR="007447CB">
          <w:rPr>
            <w:noProof/>
            <w:webHidden/>
          </w:rPr>
          <w:fldChar w:fldCharType="end"/>
        </w:r>
      </w:hyperlink>
    </w:p>
    <w:p w14:paraId="0BAAF12C" w14:textId="757AE2C9" w:rsidR="007447CB" w:rsidRDefault="00000000">
      <w:pPr>
        <w:pStyle w:val="Spistreci3"/>
        <w:rPr>
          <w:rFonts w:asciiTheme="minorHAnsi" w:eastAsiaTheme="minorEastAsia" w:hAnsiTheme="minorHAnsi" w:cstheme="minorBidi"/>
          <w:noProof/>
          <w:kern w:val="2"/>
          <w:sz w:val="24"/>
          <w:szCs w:val="24"/>
          <w:lang w:eastAsia="pl-PL"/>
          <w14:ligatures w14:val="standardContextual"/>
        </w:rPr>
      </w:pPr>
      <w:hyperlink w:anchor="_Toc216200248" w:history="1">
        <w:r w:rsidR="007447CB" w:rsidRPr="00584689">
          <w:rPr>
            <w:rStyle w:val="Hipercze"/>
            <w:rFonts w:ascii="Tahoma" w:hAnsi="Tahoma" w:cs="Tahoma"/>
            <w:noProof/>
          </w:rPr>
          <w:t>1.</w:t>
        </w:r>
        <w:r w:rsidR="007447CB">
          <w:rPr>
            <w:rFonts w:asciiTheme="minorHAnsi" w:eastAsiaTheme="minorEastAsia" w:hAnsiTheme="minorHAnsi" w:cstheme="minorBidi"/>
            <w:noProof/>
            <w:kern w:val="2"/>
            <w:sz w:val="24"/>
            <w:szCs w:val="24"/>
            <w:lang w:eastAsia="pl-PL"/>
            <w14:ligatures w14:val="standardContextual"/>
          </w:rPr>
          <w:tab/>
        </w:r>
        <w:r w:rsidR="007447CB" w:rsidRPr="00584689">
          <w:rPr>
            <w:rStyle w:val="Hipercze"/>
            <w:rFonts w:ascii="Tahoma" w:hAnsi="Tahoma" w:cs="Tahoma"/>
            <w:noProof/>
          </w:rPr>
          <w:t>Oświadczenie projektanta</w:t>
        </w:r>
        <w:r w:rsidR="007447CB">
          <w:rPr>
            <w:noProof/>
            <w:webHidden/>
          </w:rPr>
          <w:tab/>
        </w:r>
        <w:r w:rsidR="007447CB">
          <w:rPr>
            <w:noProof/>
            <w:webHidden/>
          </w:rPr>
          <w:fldChar w:fldCharType="begin"/>
        </w:r>
        <w:r w:rsidR="007447CB">
          <w:rPr>
            <w:noProof/>
            <w:webHidden/>
          </w:rPr>
          <w:instrText xml:space="preserve"> PAGEREF _Toc216200248 \h </w:instrText>
        </w:r>
        <w:r w:rsidR="007447CB">
          <w:rPr>
            <w:noProof/>
            <w:webHidden/>
          </w:rPr>
        </w:r>
        <w:r w:rsidR="007447CB">
          <w:rPr>
            <w:noProof/>
            <w:webHidden/>
          </w:rPr>
          <w:fldChar w:fldCharType="separate"/>
        </w:r>
        <w:r w:rsidR="009A0096">
          <w:rPr>
            <w:noProof/>
            <w:webHidden/>
          </w:rPr>
          <w:t>3</w:t>
        </w:r>
        <w:r w:rsidR="007447CB">
          <w:rPr>
            <w:noProof/>
            <w:webHidden/>
          </w:rPr>
          <w:fldChar w:fldCharType="end"/>
        </w:r>
      </w:hyperlink>
    </w:p>
    <w:p w14:paraId="37F2D09D" w14:textId="73813F1B" w:rsidR="007447CB" w:rsidRDefault="00000000">
      <w:pPr>
        <w:pStyle w:val="Spistreci3"/>
        <w:rPr>
          <w:rFonts w:asciiTheme="minorHAnsi" w:eastAsiaTheme="minorEastAsia" w:hAnsiTheme="minorHAnsi" w:cstheme="minorBidi"/>
          <w:noProof/>
          <w:kern w:val="2"/>
          <w:sz w:val="24"/>
          <w:szCs w:val="24"/>
          <w:lang w:eastAsia="pl-PL"/>
          <w14:ligatures w14:val="standardContextual"/>
        </w:rPr>
      </w:pPr>
      <w:hyperlink w:anchor="_Toc216200249" w:history="1">
        <w:r w:rsidR="007447CB" w:rsidRPr="00584689">
          <w:rPr>
            <w:rStyle w:val="Hipercze"/>
            <w:rFonts w:ascii="Tahoma" w:hAnsi="Tahoma" w:cs="Tahoma"/>
            <w:noProof/>
          </w:rPr>
          <w:t>2.</w:t>
        </w:r>
        <w:r w:rsidR="007447CB">
          <w:rPr>
            <w:rFonts w:asciiTheme="minorHAnsi" w:eastAsiaTheme="minorEastAsia" w:hAnsiTheme="minorHAnsi" w:cstheme="minorBidi"/>
            <w:noProof/>
            <w:kern w:val="2"/>
            <w:sz w:val="24"/>
            <w:szCs w:val="24"/>
            <w:lang w:eastAsia="pl-PL"/>
            <w14:ligatures w14:val="standardContextual"/>
          </w:rPr>
          <w:tab/>
        </w:r>
        <w:r w:rsidR="007447CB" w:rsidRPr="00584689">
          <w:rPr>
            <w:rStyle w:val="Hipercze"/>
            <w:rFonts w:ascii="Tahoma" w:hAnsi="Tahoma" w:cs="Tahoma"/>
            <w:noProof/>
          </w:rPr>
          <w:t>Kopie Decyzji i zaświadczeń projektantów i sprawdzających wynikające z Ustawy Prawo Budowlane</w:t>
        </w:r>
        <w:r w:rsidR="007447CB">
          <w:rPr>
            <w:noProof/>
            <w:webHidden/>
          </w:rPr>
          <w:tab/>
        </w:r>
        <w:r w:rsidR="007447CB">
          <w:rPr>
            <w:noProof/>
            <w:webHidden/>
          </w:rPr>
          <w:fldChar w:fldCharType="begin"/>
        </w:r>
        <w:r w:rsidR="007447CB">
          <w:rPr>
            <w:noProof/>
            <w:webHidden/>
          </w:rPr>
          <w:instrText xml:space="preserve"> PAGEREF _Toc216200249 \h </w:instrText>
        </w:r>
        <w:r w:rsidR="007447CB">
          <w:rPr>
            <w:noProof/>
            <w:webHidden/>
          </w:rPr>
        </w:r>
        <w:r w:rsidR="007447CB">
          <w:rPr>
            <w:noProof/>
            <w:webHidden/>
          </w:rPr>
          <w:fldChar w:fldCharType="separate"/>
        </w:r>
        <w:r w:rsidR="009A0096">
          <w:rPr>
            <w:noProof/>
            <w:webHidden/>
          </w:rPr>
          <w:t>4</w:t>
        </w:r>
        <w:r w:rsidR="007447CB">
          <w:rPr>
            <w:noProof/>
            <w:webHidden/>
          </w:rPr>
          <w:fldChar w:fldCharType="end"/>
        </w:r>
      </w:hyperlink>
    </w:p>
    <w:p w14:paraId="7939DE15" w14:textId="12E4D05B" w:rsidR="007447CB" w:rsidRDefault="00000000">
      <w:pPr>
        <w:pStyle w:val="Spistreci2"/>
        <w:rPr>
          <w:rFonts w:asciiTheme="minorHAnsi" w:eastAsiaTheme="minorEastAsia" w:hAnsiTheme="minorHAnsi" w:cstheme="minorBidi"/>
          <w:b w:val="0"/>
          <w:noProof/>
          <w:kern w:val="2"/>
          <w:sz w:val="24"/>
          <w:szCs w:val="24"/>
          <w:lang w:eastAsia="pl-PL"/>
          <w14:ligatures w14:val="standardContextual"/>
        </w:rPr>
      </w:pPr>
      <w:hyperlink w:anchor="_Toc216200250" w:history="1">
        <w:r w:rsidR="007447CB" w:rsidRPr="00584689">
          <w:rPr>
            <w:rStyle w:val="Hipercze"/>
            <w:noProof/>
          </w:rPr>
          <w:t>Część  opisowa</w:t>
        </w:r>
        <w:r w:rsidR="007447CB">
          <w:rPr>
            <w:noProof/>
            <w:webHidden/>
          </w:rPr>
          <w:tab/>
        </w:r>
        <w:r w:rsidR="007447CB">
          <w:rPr>
            <w:noProof/>
            <w:webHidden/>
          </w:rPr>
          <w:fldChar w:fldCharType="begin"/>
        </w:r>
        <w:r w:rsidR="007447CB">
          <w:rPr>
            <w:noProof/>
            <w:webHidden/>
          </w:rPr>
          <w:instrText xml:space="preserve"> PAGEREF _Toc216200250 \h </w:instrText>
        </w:r>
        <w:r w:rsidR="007447CB">
          <w:rPr>
            <w:noProof/>
            <w:webHidden/>
          </w:rPr>
        </w:r>
        <w:r w:rsidR="007447CB">
          <w:rPr>
            <w:noProof/>
            <w:webHidden/>
          </w:rPr>
          <w:fldChar w:fldCharType="separate"/>
        </w:r>
        <w:r w:rsidR="009A0096">
          <w:rPr>
            <w:noProof/>
            <w:webHidden/>
          </w:rPr>
          <w:t>7</w:t>
        </w:r>
        <w:r w:rsidR="007447CB">
          <w:rPr>
            <w:noProof/>
            <w:webHidden/>
          </w:rPr>
          <w:fldChar w:fldCharType="end"/>
        </w:r>
      </w:hyperlink>
    </w:p>
    <w:p w14:paraId="3C09CB75" w14:textId="5370DC1E" w:rsidR="007447CB" w:rsidRDefault="00000000">
      <w:pPr>
        <w:pStyle w:val="Spistreci4"/>
        <w:rPr>
          <w:rFonts w:asciiTheme="minorHAnsi" w:eastAsiaTheme="minorEastAsia" w:hAnsiTheme="minorHAnsi" w:cstheme="minorBidi"/>
          <w:noProof/>
          <w:kern w:val="2"/>
          <w:sz w:val="24"/>
          <w:szCs w:val="24"/>
          <w:lang w:eastAsia="pl-PL"/>
          <w14:ligatures w14:val="standardContextual"/>
        </w:rPr>
      </w:pPr>
      <w:hyperlink w:anchor="_Toc216200251" w:history="1">
        <w:r w:rsidR="007447CB" w:rsidRPr="00584689">
          <w:rPr>
            <w:rStyle w:val="Hipercze"/>
            <w:rFonts w:ascii="Tahoma" w:hAnsi="Tahoma" w:cs="Tahoma"/>
            <w:b/>
            <w:bCs/>
            <w:noProof/>
          </w:rPr>
          <w:t>Projektowane zagospodarowanie działek</w:t>
        </w:r>
        <w:r w:rsidR="007447CB">
          <w:rPr>
            <w:noProof/>
            <w:webHidden/>
          </w:rPr>
          <w:tab/>
        </w:r>
        <w:r w:rsidR="007447CB">
          <w:rPr>
            <w:noProof/>
            <w:webHidden/>
          </w:rPr>
          <w:fldChar w:fldCharType="begin"/>
        </w:r>
        <w:r w:rsidR="007447CB">
          <w:rPr>
            <w:noProof/>
            <w:webHidden/>
          </w:rPr>
          <w:instrText xml:space="preserve"> PAGEREF _Toc216200251 \h </w:instrText>
        </w:r>
        <w:r w:rsidR="007447CB">
          <w:rPr>
            <w:noProof/>
            <w:webHidden/>
          </w:rPr>
        </w:r>
        <w:r w:rsidR="007447CB">
          <w:rPr>
            <w:noProof/>
            <w:webHidden/>
          </w:rPr>
          <w:fldChar w:fldCharType="separate"/>
        </w:r>
        <w:r w:rsidR="009A0096">
          <w:rPr>
            <w:noProof/>
            <w:webHidden/>
          </w:rPr>
          <w:t>7</w:t>
        </w:r>
        <w:r w:rsidR="007447CB">
          <w:rPr>
            <w:noProof/>
            <w:webHidden/>
          </w:rPr>
          <w:fldChar w:fldCharType="end"/>
        </w:r>
      </w:hyperlink>
    </w:p>
    <w:p w14:paraId="5ECF1CD8" w14:textId="7D949812" w:rsidR="007447CB" w:rsidRDefault="00000000">
      <w:pPr>
        <w:pStyle w:val="Spistreci2"/>
        <w:rPr>
          <w:rFonts w:asciiTheme="minorHAnsi" w:eastAsiaTheme="minorEastAsia" w:hAnsiTheme="minorHAnsi" w:cstheme="minorBidi"/>
          <w:b w:val="0"/>
          <w:noProof/>
          <w:kern w:val="2"/>
          <w:sz w:val="24"/>
          <w:szCs w:val="24"/>
          <w:lang w:eastAsia="pl-PL"/>
          <w14:ligatures w14:val="standardContextual"/>
        </w:rPr>
      </w:pPr>
      <w:hyperlink w:anchor="_Toc216200252" w:history="1">
        <w:r w:rsidR="007447CB" w:rsidRPr="00584689">
          <w:rPr>
            <w:rStyle w:val="Hipercze"/>
            <w:noProof/>
          </w:rPr>
          <w:t>Ochrona przeciwporażeniowa</w:t>
        </w:r>
        <w:r w:rsidR="007447CB">
          <w:rPr>
            <w:noProof/>
            <w:webHidden/>
          </w:rPr>
          <w:tab/>
        </w:r>
        <w:r w:rsidR="007447CB">
          <w:rPr>
            <w:noProof/>
            <w:webHidden/>
          </w:rPr>
          <w:fldChar w:fldCharType="begin"/>
        </w:r>
        <w:r w:rsidR="007447CB">
          <w:rPr>
            <w:noProof/>
            <w:webHidden/>
          </w:rPr>
          <w:instrText xml:space="preserve"> PAGEREF _Toc216200252 \h </w:instrText>
        </w:r>
        <w:r w:rsidR="007447CB">
          <w:rPr>
            <w:noProof/>
            <w:webHidden/>
          </w:rPr>
        </w:r>
        <w:r w:rsidR="007447CB">
          <w:rPr>
            <w:noProof/>
            <w:webHidden/>
          </w:rPr>
          <w:fldChar w:fldCharType="separate"/>
        </w:r>
        <w:r w:rsidR="009A0096">
          <w:rPr>
            <w:noProof/>
            <w:webHidden/>
          </w:rPr>
          <w:t>11</w:t>
        </w:r>
        <w:r w:rsidR="007447CB">
          <w:rPr>
            <w:noProof/>
            <w:webHidden/>
          </w:rPr>
          <w:fldChar w:fldCharType="end"/>
        </w:r>
      </w:hyperlink>
    </w:p>
    <w:p w14:paraId="4A928666" w14:textId="78DEDBC5" w:rsidR="007447CB" w:rsidRDefault="00000000">
      <w:pPr>
        <w:pStyle w:val="Spistreci2"/>
        <w:rPr>
          <w:rFonts w:asciiTheme="minorHAnsi" w:eastAsiaTheme="minorEastAsia" w:hAnsiTheme="minorHAnsi" w:cstheme="minorBidi"/>
          <w:b w:val="0"/>
          <w:noProof/>
          <w:kern w:val="2"/>
          <w:sz w:val="24"/>
          <w:szCs w:val="24"/>
          <w:lang w:eastAsia="pl-PL"/>
          <w14:ligatures w14:val="standardContextual"/>
        </w:rPr>
      </w:pPr>
      <w:hyperlink w:anchor="_Toc216200253" w:history="1">
        <w:r w:rsidR="007447CB" w:rsidRPr="00584689">
          <w:rPr>
            <w:rStyle w:val="Hipercze"/>
            <w:noProof/>
          </w:rPr>
          <w:t>Zestawienie podstawowych materiałów.</w:t>
        </w:r>
        <w:r w:rsidR="007447CB">
          <w:rPr>
            <w:noProof/>
            <w:webHidden/>
          </w:rPr>
          <w:tab/>
        </w:r>
        <w:r w:rsidR="007447CB">
          <w:rPr>
            <w:noProof/>
            <w:webHidden/>
          </w:rPr>
          <w:fldChar w:fldCharType="begin"/>
        </w:r>
        <w:r w:rsidR="007447CB">
          <w:rPr>
            <w:noProof/>
            <w:webHidden/>
          </w:rPr>
          <w:instrText xml:space="preserve"> PAGEREF _Toc216200253 \h </w:instrText>
        </w:r>
        <w:r w:rsidR="007447CB">
          <w:rPr>
            <w:noProof/>
            <w:webHidden/>
          </w:rPr>
        </w:r>
        <w:r w:rsidR="007447CB">
          <w:rPr>
            <w:noProof/>
            <w:webHidden/>
          </w:rPr>
          <w:fldChar w:fldCharType="separate"/>
        </w:r>
        <w:r w:rsidR="009A0096">
          <w:rPr>
            <w:noProof/>
            <w:webHidden/>
          </w:rPr>
          <w:t>11</w:t>
        </w:r>
        <w:r w:rsidR="007447CB">
          <w:rPr>
            <w:noProof/>
            <w:webHidden/>
          </w:rPr>
          <w:fldChar w:fldCharType="end"/>
        </w:r>
      </w:hyperlink>
    </w:p>
    <w:p w14:paraId="723AE186" w14:textId="1AE453D5" w:rsidR="007447CB" w:rsidRDefault="00000000">
      <w:pPr>
        <w:pStyle w:val="Spistreci2"/>
        <w:rPr>
          <w:rFonts w:asciiTheme="minorHAnsi" w:eastAsiaTheme="minorEastAsia" w:hAnsiTheme="minorHAnsi" w:cstheme="minorBidi"/>
          <w:b w:val="0"/>
          <w:noProof/>
          <w:kern w:val="2"/>
          <w:sz w:val="24"/>
          <w:szCs w:val="24"/>
          <w:lang w:eastAsia="pl-PL"/>
          <w14:ligatures w14:val="standardContextual"/>
        </w:rPr>
      </w:pPr>
      <w:hyperlink w:anchor="_Toc216200254" w:history="1">
        <w:r w:rsidR="007447CB" w:rsidRPr="00584689">
          <w:rPr>
            <w:rStyle w:val="Hipercze"/>
            <w:noProof/>
          </w:rPr>
          <w:t>Współrzędne geodezyjne</w:t>
        </w:r>
        <w:r w:rsidR="007447CB">
          <w:rPr>
            <w:noProof/>
            <w:webHidden/>
          </w:rPr>
          <w:tab/>
        </w:r>
        <w:r w:rsidR="007447CB">
          <w:rPr>
            <w:noProof/>
            <w:webHidden/>
          </w:rPr>
          <w:fldChar w:fldCharType="begin"/>
        </w:r>
        <w:r w:rsidR="007447CB">
          <w:rPr>
            <w:noProof/>
            <w:webHidden/>
          </w:rPr>
          <w:instrText xml:space="preserve"> PAGEREF _Toc216200254 \h </w:instrText>
        </w:r>
        <w:r w:rsidR="007447CB">
          <w:rPr>
            <w:noProof/>
            <w:webHidden/>
          </w:rPr>
        </w:r>
        <w:r w:rsidR="007447CB">
          <w:rPr>
            <w:noProof/>
            <w:webHidden/>
          </w:rPr>
          <w:fldChar w:fldCharType="separate"/>
        </w:r>
        <w:r w:rsidR="009A0096">
          <w:rPr>
            <w:noProof/>
            <w:webHidden/>
          </w:rPr>
          <w:t>11</w:t>
        </w:r>
        <w:r w:rsidR="007447CB">
          <w:rPr>
            <w:noProof/>
            <w:webHidden/>
          </w:rPr>
          <w:fldChar w:fldCharType="end"/>
        </w:r>
      </w:hyperlink>
    </w:p>
    <w:p w14:paraId="57EAD627" w14:textId="392628E8" w:rsidR="007447CB" w:rsidRDefault="00000000">
      <w:pPr>
        <w:pStyle w:val="Spistreci2"/>
        <w:rPr>
          <w:rFonts w:asciiTheme="minorHAnsi" w:eastAsiaTheme="minorEastAsia" w:hAnsiTheme="minorHAnsi" w:cstheme="minorBidi"/>
          <w:b w:val="0"/>
          <w:noProof/>
          <w:kern w:val="2"/>
          <w:sz w:val="24"/>
          <w:szCs w:val="24"/>
          <w:lang w:eastAsia="pl-PL"/>
          <w14:ligatures w14:val="standardContextual"/>
        </w:rPr>
      </w:pPr>
      <w:hyperlink w:anchor="_Toc216200255" w:history="1">
        <w:r w:rsidR="007447CB" w:rsidRPr="00584689">
          <w:rPr>
            <w:rStyle w:val="Hipercze"/>
            <w:noProof/>
          </w:rPr>
          <w:t>Obliczenia</w:t>
        </w:r>
        <w:r w:rsidR="007447CB">
          <w:rPr>
            <w:noProof/>
            <w:webHidden/>
          </w:rPr>
          <w:tab/>
        </w:r>
        <w:r w:rsidR="007447CB">
          <w:rPr>
            <w:noProof/>
            <w:webHidden/>
          </w:rPr>
          <w:fldChar w:fldCharType="begin"/>
        </w:r>
        <w:r w:rsidR="007447CB">
          <w:rPr>
            <w:noProof/>
            <w:webHidden/>
          </w:rPr>
          <w:instrText xml:space="preserve"> PAGEREF _Toc216200255 \h </w:instrText>
        </w:r>
        <w:r w:rsidR="007447CB">
          <w:rPr>
            <w:noProof/>
            <w:webHidden/>
          </w:rPr>
        </w:r>
        <w:r w:rsidR="007447CB">
          <w:rPr>
            <w:noProof/>
            <w:webHidden/>
          </w:rPr>
          <w:fldChar w:fldCharType="separate"/>
        </w:r>
        <w:r w:rsidR="009A0096">
          <w:rPr>
            <w:noProof/>
            <w:webHidden/>
          </w:rPr>
          <w:t>12</w:t>
        </w:r>
        <w:r w:rsidR="007447CB">
          <w:rPr>
            <w:noProof/>
            <w:webHidden/>
          </w:rPr>
          <w:fldChar w:fldCharType="end"/>
        </w:r>
      </w:hyperlink>
    </w:p>
    <w:p w14:paraId="67267566" w14:textId="6F5224CD" w:rsidR="007447CB" w:rsidRDefault="00000000">
      <w:pPr>
        <w:pStyle w:val="Spistreci2"/>
        <w:rPr>
          <w:rFonts w:asciiTheme="minorHAnsi" w:eastAsiaTheme="minorEastAsia" w:hAnsiTheme="minorHAnsi" w:cstheme="minorBidi"/>
          <w:b w:val="0"/>
          <w:noProof/>
          <w:kern w:val="2"/>
          <w:sz w:val="24"/>
          <w:szCs w:val="24"/>
          <w:lang w:eastAsia="pl-PL"/>
          <w14:ligatures w14:val="standardContextual"/>
        </w:rPr>
      </w:pPr>
      <w:hyperlink w:anchor="_Toc216200256" w:history="1">
        <w:r w:rsidR="007447CB" w:rsidRPr="00584689">
          <w:rPr>
            <w:rStyle w:val="Hipercze"/>
            <w:noProof/>
          </w:rPr>
          <w:t>ZAŁĄCZNIKI -  CZĘŚĆ RYSUNKOWA</w:t>
        </w:r>
        <w:r w:rsidR="007447CB">
          <w:rPr>
            <w:noProof/>
            <w:webHidden/>
          </w:rPr>
          <w:tab/>
        </w:r>
        <w:r w:rsidR="007447CB">
          <w:rPr>
            <w:noProof/>
            <w:webHidden/>
          </w:rPr>
          <w:fldChar w:fldCharType="begin"/>
        </w:r>
        <w:r w:rsidR="007447CB">
          <w:rPr>
            <w:noProof/>
            <w:webHidden/>
          </w:rPr>
          <w:instrText xml:space="preserve"> PAGEREF _Toc216200256 \h </w:instrText>
        </w:r>
        <w:r w:rsidR="007447CB">
          <w:rPr>
            <w:noProof/>
            <w:webHidden/>
          </w:rPr>
        </w:r>
        <w:r w:rsidR="007447CB">
          <w:rPr>
            <w:noProof/>
            <w:webHidden/>
          </w:rPr>
          <w:fldChar w:fldCharType="separate"/>
        </w:r>
        <w:r w:rsidR="009A0096">
          <w:rPr>
            <w:noProof/>
            <w:webHidden/>
          </w:rPr>
          <w:t>14</w:t>
        </w:r>
        <w:r w:rsidR="007447CB">
          <w:rPr>
            <w:noProof/>
            <w:webHidden/>
          </w:rPr>
          <w:fldChar w:fldCharType="end"/>
        </w:r>
      </w:hyperlink>
    </w:p>
    <w:p w14:paraId="4972C516" w14:textId="5EBB828F" w:rsidR="007447CB" w:rsidRDefault="00000000">
      <w:pPr>
        <w:pStyle w:val="Spistreci4"/>
        <w:rPr>
          <w:rFonts w:asciiTheme="minorHAnsi" w:eastAsiaTheme="minorEastAsia" w:hAnsiTheme="minorHAnsi" w:cstheme="minorBidi"/>
          <w:noProof/>
          <w:kern w:val="2"/>
          <w:sz w:val="24"/>
          <w:szCs w:val="24"/>
          <w:lang w:eastAsia="pl-PL"/>
          <w14:ligatures w14:val="standardContextual"/>
        </w:rPr>
      </w:pPr>
      <w:hyperlink w:anchor="_Toc216200257" w:history="1">
        <w:r w:rsidR="007447CB" w:rsidRPr="00584689">
          <w:rPr>
            <w:rStyle w:val="Hipercze"/>
            <w:rFonts w:ascii="Tahoma" w:hAnsi="Tahoma" w:cs="Tahoma"/>
            <w:noProof/>
          </w:rPr>
          <w:t>rysunek 1 - Projekt zagospodarowania terenu</w:t>
        </w:r>
        <w:r w:rsidR="007447CB">
          <w:rPr>
            <w:noProof/>
            <w:webHidden/>
          </w:rPr>
          <w:tab/>
        </w:r>
        <w:r w:rsidR="007447CB">
          <w:rPr>
            <w:noProof/>
            <w:webHidden/>
          </w:rPr>
          <w:fldChar w:fldCharType="begin"/>
        </w:r>
        <w:r w:rsidR="007447CB">
          <w:rPr>
            <w:noProof/>
            <w:webHidden/>
          </w:rPr>
          <w:instrText xml:space="preserve"> PAGEREF _Toc216200257 \h </w:instrText>
        </w:r>
        <w:r w:rsidR="007447CB">
          <w:rPr>
            <w:noProof/>
            <w:webHidden/>
          </w:rPr>
        </w:r>
        <w:r w:rsidR="007447CB">
          <w:rPr>
            <w:noProof/>
            <w:webHidden/>
          </w:rPr>
          <w:fldChar w:fldCharType="separate"/>
        </w:r>
        <w:r w:rsidR="009A0096">
          <w:rPr>
            <w:noProof/>
            <w:webHidden/>
          </w:rPr>
          <w:t>14</w:t>
        </w:r>
        <w:r w:rsidR="007447CB">
          <w:rPr>
            <w:noProof/>
            <w:webHidden/>
          </w:rPr>
          <w:fldChar w:fldCharType="end"/>
        </w:r>
      </w:hyperlink>
    </w:p>
    <w:p w14:paraId="52FFC092" w14:textId="5ACF1A64" w:rsidR="007447CB" w:rsidRDefault="00000000">
      <w:pPr>
        <w:pStyle w:val="Spistreci4"/>
        <w:rPr>
          <w:rFonts w:asciiTheme="minorHAnsi" w:eastAsiaTheme="minorEastAsia" w:hAnsiTheme="minorHAnsi" w:cstheme="minorBidi"/>
          <w:noProof/>
          <w:kern w:val="2"/>
          <w:sz w:val="24"/>
          <w:szCs w:val="24"/>
          <w:lang w:eastAsia="pl-PL"/>
          <w14:ligatures w14:val="standardContextual"/>
        </w:rPr>
      </w:pPr>
      <w:hyperlink w:anchor="_Toc216200258" w:history="1">
        <w:r w:rsidR="007447CB" w:rsidRPr="00584689">
          <w:rPr>
            <w:rStyle w:val="Hipercze"/>
            <w:rFonts w:ascii="Tahoma" w:hAnsi="Tahoma" w:cs="Tahoma"/>
            <w:noProof/>
          </w:rPr>
          <w:t>rysunek 2 – Schemat zasilania</w:t>
        </w:r>
        <w:r w:rsidR="007447CB">
          <w:rPr>
            <w:noProof/>
            <w:webHidden/>
          </w:rPr>
          <w:tab/>
        </w:r>
        <w:r w:rsidR="007447CB">
          <w:rPr>
            <w:noProof/>
            <w:webHidden/>
          </w:rPr>
          <w:fldChar w:fldCharType="begin"/>
        </w:r>
        <w:r w:rsidR="007447CB">
          <w:rPr>
            <w:noProof/>
            <w:webHidden/>
          </w:rPr>
          <w:instrText xml:space="preserve"> PAGEREF _Toc216200258 \h </w:instrText>
        </w:r>
        <w:r w:rsidR="007447CB">
          <w:rPr>
            <w:noProof/>
            <w:webHidden/>
          </w:rPr>
        </w:r>
        <w:r w:rsidR="007447CB">
          <w:rPr>
            <w:noProof/>
            <w:webHidden/>
          </w:rPr>
          <w:fldChar w:fldCharType="separate"/>
        </w:r>
        <w:r w:rsidR="009A0096">
          <w:rPr>
            <w:noProof/>
            <w:webHidden/>
          </w:rPr>
          <w:t>14</w:t>
        </w:r>
        <w:r w:rsidR="007447CB">
          <w:rPr>
            <w:noProof/>
            <w:webHidden/>
          </w:rPr>
          <w:fldChar w:fldCharType="end"/>
        </w:r>
      </w:hyperlink>
    </w:p>
    <w:p w14:paraId="388B8A3D" w14:textId="30343A9C" w:rsidR="007447CB" w:rsidRDefault="00000000">
      <w:pPr>
        <w:pStyle w:val="Spistreci4"/>
        <w:rPr>
          <w:rFonts w:asciiTheme="minorHAnsi" w:eastAsiaTheme="minorEastAsia" w:hAnsiTheme="minorHAnsi" w:cstheme="minorBidi"/>
          <w:noProof/>
          <w:kern w:val="2"/>
          <w:sz w:val="24"/>
          <w:szCs w:val="24"/>
          <w:lang w:eastAsia="pl-PL"/>
          <w14:ligatures w14:val="standardContextual"/>
        </w:rPr>
      </w:pPr>
      <w:hyperlink w:anchor="_Toc216200259" w:history="1">
        <w:r w:rsidR="007447CB" w:rsidRPr="00584689">
          <w:rPr>
            <w:rStyle w:val="Hipercze"/>
            <w:rFonts w:ascii="Tahoma" w:hAnsi="Tahoma" w:cs="Tahoma"/>
            <w:noProof/>
          </w:rPr>
          <w:t>rysunek 3 – Rysunki techniczne słupa, wysięgnika, oprawy</w:t>
        </w:r>
        <w:r w:rsidR="007447CB">
          <w:rPr>
            <w:noProof/>
            <w:webHidden/>
          </w:rPr>
          <w:tab/>
        </w:r>
        <w:r w:rsidR="007447CB">
          <w:rPr>
            <w:noProof/>
            <w:webHidden/>
          </w:rPr>
          <w:fldChar w:fldCharType="begin"/>
        </w:r>
        <w:r w:rsidR="007447CB">
          <w:rPr>
            <w:noProof/>
            <w:webHidden/>
          </w:rPr>
          <w:instrText xml:space="preserve"> PAGEREF _Toc216200259 \h </w:instrText>
        </w:r>
        <w:r w:rsidR="007447CB">
          <w:rPr>
            <w:noProof/>
            <w:webHidden/>
          </w:rPr>
        </w:r>
        <w:r w:rsidR="007447CB">
          <w:rPr>
            <w:noProof/>
            <w:webHidden/>
          </w:rPr>
          <w:fldChar w:fldCharType="separate"/>
        </w:r>
        <w:r w:rsidR="009A0096">
          <w:rPr>
            <w:noProof/>
            <w:webHidden/>
          </w:rPr>
          <w:t>14</w:t>
        </w:r>
        <w:r w:rsidR="007447CB">
          <w:rPr>
            <w:noProof/>
            <w:webHidden/>
          </w:rPr>
          <w:fldChar w:fldCharType="end"/>
        </w:r>
      </w:hyperlink>
    </w:p>
    <w:p w14:paraId="5C4320E6" w14:textId="0679A69A" w:rsidR="007447CB" w:rsidRDefault="00000000">
      <w:pPr>
        <w:pStyle w:val="Spistreci2"/>
        <w:rPr>
          <w:rFonts w:asciiTheme="minorHAnsi" w:eastAsiaTheme="minorEastAsia" w:hAnsiTheme="minorHAnsi" w:cstheme="minorBidi"/>
          <w:b w:val="0"/>
          <w:noProof/>
          <w:kern w:val="2"/>
          <w:sz w:val="24"/>
          <w:szCs w:val="24"/>
          <w:lang w:eastAsia="pl-PL"/>
          <w14:ligatures w14:val="standardContextual"/>
        </w:rPr>
      </w:pPr>
      <w:hyperlink w:anchor="_Toc216200260" w:history="1">
        <w:r w:rsidR="007447CB" w:rsidRPr="00584689">
          <w:rPr>
            <w:rStyle w:val="Hipercze"/>
            <w:noProof/>
          </w:rPr>
          <w:t>ZAŁĄCZNIKI - DOKUMENTY</w:t>
        </w:r>
        <w:r w:rsidR="007447CB">
          <w:rPr>
            <w:noProof/>
            <w:webHidden/>
          </w:rPr>
          <w:tab/>
        </w:r>
        <w:r w:rsidR="007447CB">
          <w:rPr>
            <w:noProof/>
            <w:webHidden/>
          </w:rPr>
          <w:fldChar w:fldCharType="begin"/>
        </w:r>
        <w:r w:rsidR="007447CB">
          <w:rPr>
            <w:noProof/>
            <w:webHidden/>
          </w:rPr>
          <w:instrText xml:space="preserve"> PAGEREF _Toc216200260 \h </w:instrText>
        </w:r>
        <w:r w:rsidR="007447CB">
          <w:rPr>
            <w:noProof/>
            <w:webHidden/>
          </w:rPr>
        </w:r>
        <w:r w:rsidR="007447CB">
          <w:rPr>
            <w:noProof/>
            <w:webHidden/>
          </w:rPr>
          <w:fldChar w:fldCharType="separate"/>
        </w:r>
        <w:r w:rsidR="009A0096">
          <w:rPr>
            <w:noProof/>
            <w:webHidden/>
          </w:rPr>
          <w:t>14</w:t>
        </w:r>
        <w:r w:rsidR="007447CB">
          <w:rPr>
            <w:noProof/>
            <w:webHidden/>
          </w:rPr>
          <w:fldChar w:fldCharType="end"/>
        </w:r>
      </w:hyperlink>
    </w:p>
    <w:p w14:paraId="1651F01F" w14:textId="04840FBF" w:rsidR="007447CB" w:rsidRDefault="00000000">
      <w:pPr>
        <w:pStyle w:val="Spistreci4"/>
        <w:rPr>
          <w:rFonts w:asciiTheme="minorHAnsi" w:eastAsiaTheme="minorEastAsia" w:hAnsiTheme="minorHAnsi" w:cstheme="minorBidi"/>
          <w:noProof/>
          <w:kern w:val="2"/>
          <w:sz w:val="24"/>
          <w:szCs w:val="24"/>
          <w:lang w:eastAsia="pl-PL"/>
          <w14:ligatures w14:val="standardContextual"/>
        </w:rPr>
      </w:pPr>
      <w:hyperlink w:anchor="_Toc216200261" w:history="1">
        <w:r w:rsidR="007447CB" w:rsidRPr="00584689">
          <w:rPr>
            <w:rStyle w:val="Hipercze"/>
            <w:rFonts w:ascii="Tahoma" w:hAnsi="Tahoma" w:cs="Tahoma"/>
            <w:noProof/>
          </w:rPr>
          <w:t>Zaświadczenie o braku sprzeciwu do zgłoszenia nr AB.6743.336.4.2025.EW z dnia 03.12.2025 r.</w:t>
        </w:r>
        <w:r w:rsidR="007447CB">
          <w:rPr>
            <w:noProof/>
            <w:webHidden/>
          </w:rPr>
          <w:tab/>
        </w:r>
        <w:r w:rsidR="007447CB">
          <w:rPr>
            <w:noProof/>
            <w:webHidden/>
          </w:rPr>
          <w:fldChar w:fldCharType="begin"/>
        </w:r>
        <w:r w:rsidR="007447CB">
          <w:rPr>
            <w:noProof/>
            <w:webHidden/>
          </w:rPr>
          <w:instrText xml:space="preserve"> PAGEREF _Toc216200261 \h </w:instrText>
        </w:r>
        <w:r w:rsidR="007447CB">
          <w:rPr>
            <w:noProof/>
            <w:webHidden/>
          </w:rPr>
        </w:r>
        <w:r w:rsidR="007447CB">
          <w:rPr>
            <w:noProof/>
            <w:webHidden/>
          </w:rPr>
          <w:fldChar w:fldCharType="separate"/>
        </w:r>
        <w:r w:rsidR="009A0096">
          <w:rPr>
            <w:noProof/>
            <w:webHidden/>
          </w:rPr>
          <w:t>14</w:t>
        </w:r>
        <w:r w:rsidR="007447CB">
          <w:rPr>
            <w:noProof/>
            <w:webHidden/>
          </w:rPr>
          <w:fldChar w:fldCharType="end"/>
        </w:r>
      </w:hyperlink>
    </w:p>
    <w:p w14:paraId="6075A38F" w14:textId="59E58103" w:rsidR="007447CB" w:rsidRDefault="00000000">
      <w:pPr>
        <w:pStyle w:val="Spistreci4"/>
        <w:rPr>
          <w:rFonts w:asciiTheme="minorHAnsi" w:eastAsiaTheme="minorEastAsia" w:hAnsiTheme="minorHAnsi" w:cstheme="minorBidi"/>
          <w:noProof/>
          <w:kern w:val="2"/>
          <w:sz w:val="24"/>
          <w:szCs w:val="24"/>
          <w:lang w:eastAsia="pl-PL"/>
          <w14:ligatures w14:val="standardContextual"/>
        </w:rPr>
      </w:pPr>
      <w:hyperlink w:anchor="_Toc216200262" w:history="1">
        <w:r w:rsidR="007447CB" w:rsidRPr="00584689">
          <w:rPr>
            <w:rStyle w:val="Hipercze"/>
            <w:rFonts w:ascii="Tahoma" w:hAnsi="Tahoma" w:cs="Tahoma"/>
            <w:noProof/>
          </w:rPr>
          <w:t>Decyzja o ustaleniu lokalizacji inwestycji celu publicznego nr 5/2023 z dnia 29.03.2023 r.</w:t>
        </w:r>
        <w:r w:rsidR="007447CB">
          <w:rPr>
            <w:noProof/>
            <w:webHidden/>
          </w:rPr>
          <w:tab/>
        </w:r>
        <w:r w:rsidR="007447CB">
          <w:rPr>
            <w:noProof/>
            <w:webHidden/>
          </w:rPr>
          <w:fldChar w:fldCharType="begin"/>
        </w:r>
        <w:r w:rsidR="007447CB">
          <w:rPr>
            <w:noProof/>
            <w:webHidden/>
          </w:rPr>
          <w:instrText xml:space="preserve"> PAGEREF _Toc216200262 \h </w:instrText>
        </w:r>
        <w:r w:rsidR="007447CB">
          <w:rPr>
            <w:noProof/>
            <w:webHidden/>
          </w:rPr>
        </w:r>
        <w:r w:rsidR="007447CB">
          <w:rPr>
            <w:noProof/>
            <w:webHidden/>
          </w:rPr>
          <w:fldChar w:fldCharType="separate"/>
        </w:r>
        <w:r w:rsidR="009A0096">
          <w:rPr>
            <w:noProof/>
            <w:webHidden/>
          </w:rPr>
          <w:t>14</w:t>
        </w:r>
        <w:r w:rsidR="007447CB">
          <w:rPr>
            <w:noProof/>
            <w:webHidden/>
          </w:rPr>
          <w:fldChar w:fldCharType="end"/>
        </w:r>
      </w:hyperlink>
    </w:p>
    <w:p w14:paraId="1C109E09" w14:textId="2F5A2300" w:rsidR="007447CB" w:rsidRDefault="00000000">
      <w:pPr>
        <w:pStyle w:val="Spistreci4"/>
        <w:rPr>
          <w:rFonts w:asciiTheme="minorHAnsi" w:eastAsiaTheme="minorEastAsia" w:hAnsiTheme="minorHAnsi" w:cstheme="minorBidi"/>
          <w:noProof/>
          <w:kern w:val="2"/>
          <w:sz w:val="24"/>
          <w:szCs w:val="24"/>
          <w:lang w:eastAsia="pl-PL"/>
          <w14:ligatures w14:val="standardContextual"/>
        </w:rPr>
      </w:pPr>
      <w:hyperlink w:anchor="_Toc216200263" w:history="1">
        <w:r w:rsidR="007447CB" w:rsidRPr="00584689">
          <w:rPr>
            <w:rStyle w:val="Hipercze"/>
            <w:rFonts w:ascii="Tahoma" w:hAnsi="Tahoma" w:cs="Tahoma"/>
            <w:noProof/>
          </w:rPr>
          <w:t>Narada koordynacyjna nr BG-PODGiK.6630.53.2025 z dnia 20.10.2025 r.</w:t>
        </w:r>
        <w:r w:rsidR="007447CB">
          <w:rPr>
            <w:noProof/>
            <w:webHidden/>
          </w:rPr>
          <w:tab/>
        </w:r>
        <w:r w:rsidR="007447CB">
          <w:rPr>
            <w:noProof/>
            <w:webHidden/>
          </w:rPr>
          <w:fldChar w:fldCharType="begin"/>
        </w:r>
        <w:r w:rsidR="007447CB">
          <w:rPr>
            <w:noProof/>
            <w:webHidden/>
          </w:rPr>
          <w:instrText xml:space="preserve"> PAGEREF _Toc216200263 \h </w:instrText>
        </w:r>
        <w:r w:rsidR="007447CB">
          <w:rPr>
            <w:noProof/>
            <w:webHidden/>
          </w:rPr>
        </w:r>
        <w:r w:rsidR="007447CB">
          <w:rPr>
            <w:noProof/>
            <w:webHidden/>
          </w:rPr>
          <w:fldChar w:fldCharType="separate"/>
        </w:r>
        <w:r w:rsidR="009A0096">
          <w:rPr>
            <w:noProof/>
            <w:webHidden/>
          </w:rPr>
          <w:t>14</w:t>
        </w:r>
        <w:r w:rsidR="007447CB">
          <w:rPr>
            <w:noProof/>
            <w:webHidden/>
          </w:rPr>
          <w:fldChar w:fldCharType="end"/>
        </w:r>
      </w:hyperlink>
    </w:p>
    <w:p w14:paraId="448B8720" w14:textId="2D6DFC7F" w:rsidR="007447CB" w:rsidRDefault="00000000">
      <w:pPr>
        <w:pStyle w:val="Spistreci1"/>
        <w:rPr>
          <w:rFonts w:asciiTheme="minorHAnsi" w:eastAsiaTheme="minorEastAsia" w:hAnsiTheme="minorHAnsi" w:cstheme="minorBidi"/>
          <w:b w:val="0"/>
          <w:noProof/>
          <w:kern w:val="2"/>
          <w:sz w:val="24"/>
          <w:szCs w:val="24"/>
          <w:lang w:eastAsia="pl-PL"/>
          <w14:ligatures w14:val="standardContextual"/>
        </w:rPr>
      </w:pPr>
      <w:hyperlink w:anchor="_Toc216200264" w:history="1">
        <w:r w:rsidR="007447CB" w:rsidRPr="00584689">
          <w:rPr>
            <w:rStyle w:val="Hipercze"/>
            <w:rFonts w:ascii="Tahoma" w:hAnsi="Tahoma" w:cs="Tahoma"/>
            <w:noProof/>
          </w:rPr>
          <w:t>INFORMACJA DOTYCZĄCA PLANU BEZPIECZEŃSTWA I OCHRONY ZDROWIA</w:t>
        </w:r>
        <w:r w:rsidR="007447CB">
          <w:rPr>
            <w:noProof/>
            <w:webHidden/>
          </w:rPr>
          <w:tab/>
        </w:r>
        <w:r w:rsidR="007447CB">
          <w:rPr>
            <w:noProof/>
            <w:webHidden/>
          </w:rPr>
          <w:fldChar w:fldCharType="begin"/>
        </w:r>
        <w:r w:rsidR="007447CB">
          <w:rPr>
            <w:noProof/>
            <w:webHidden/>
          </w:rPr>
          <w:instrText xml:space="preserve"> PAGEREF _Toc216200264 \h </w:instrText>
        </w:r>
        <w:r w:rsidR="007447CB">
          <w:rPr>
            <w:noProof/>
            <w:webHidden/>
          </w:rPr>
        </w:r>
        <w:r w:rsidR="007447CB">
          <w:rPr>
            <w:noProof/>
            <w:webHidden/>
          </w:rPr>
          <w:fldChar w:fldCharType="separate"/>
        </w:r>
        <w:r w:rsidR="009A0096">
          <w:rPr>
            <w:noProof/>
            <w:webHidden/>
          </w:rPr>
          <w:t>15</w:t>
        </w:r>
        <w:r w:rsidR="007447CB">
          <w:rPr>
            <w:noProof/>
            <w:webHidden/>
          </w:rPr>
          <w:fldChar w:fldCharType="end"/>
        </w:r>
      </w:hyperlink>
    </w:p>
    <w:p w14:paraId="72171F54" w14:textId="37CBB7E2" w:rsidR="00F57318" w:rsidRDefault="00F57318" w:rsidP="00F57318">
      <w:pPr>
        <w:rPr>
          <w:rFonts w:ascii="Tahoma" w:hAnsi="Tahoma" w:cs="Tahoma"/>
          <w:sz w:val="18"/>
          <w:szCs w:val="18"/>
        </w:rPr>
      </w:pPr>
      <w:r w:rsidRPr="006768BD">
        <w:rPr>
          <w:rFonts w:ascii="Tahoma" w:hAnsi="Tahoma" w:cs="Tahoma"/>
          <w:sz w:val="18"/>
          <w:szCs w:val="18"/>
          <w:highlight w:val="yellow"/>
        </w:rPr>
        <w:fldChar w:fldCharType="end"/>
      </w:r>
    </w:p>
    <w:p w14:paraId="7C19BB72" w14:textId="77777777" w:rsidR="00F57318" w:rsidRDefault="00F57318" w:rsidP="00F57318">
      <w:pPr>
        <w:rPr>
          <w:rFonts w:ascii="Tahoma" w:hAnsi="Tahoma" w:cs="Tahoma"/>
          <w:sz w:val="18"/>
          <w:szCs w:val="18"/>
        </w:rPr>
      </w:pPr>
    </w:p>
    <w:p w14:paraId="0238EDD8" w14:textId="77777777" w:rsidR="00F57318" w:rsidRDefault="00F57318" w:rsidP="00F57318">
      <w:pPr>
        <w:rPr>
          <w:rFonts w:ascii="Tahoma" w:hAnsi="Tahoma" w:cs="Tahoma"/>
          <w:sz w:val="18"/>
          <w:szCs w:val="18"/>
        </w:rPr>
      </w:pPr>
    </w:p>
    <w:p w14:paraId="5D091A75" w14:textId="77777777" w:rsidR="00F57318" w:rsidRDefault="00F57318" w:rsidP="00F57318">
      <w:pPr>
        <w:rPr>
          <w:rFonts w:ascii="Tahoma" w:hAnsi="Tahoma" w:cs="Tahoma"/>
          <w:sz w:val="18"/>
          <w:szCs w:val="18"/>
        </w:rPr>
      </w:pPr>
    </w:p>
    <w:p w14:paraId="4148F40A" w14:textId="77777777" w:rsidR="00F57318" w:rsidRDefault="00F57318" w:rsidP="00F57318">
      <w:pPr>
        <w:rPr>
          <w:rFonts w:ascii="Tahoma" w:hAnsi="Tahoma" w:cs="Tahoma"/>
          <w:sz w:val="18"/>
          <w:szCs w:val="18"/>
        </w:rPr>
      </w:pPr>
    </w:p>
    <w:p w14:paraId="26C705F1" w14:textId="77777777" w:rsidR="00F57318" w:rsidRDefault="00F57318" w:rsidP="00F57318">
      <w:pPr>
        <w:rPr>
          <w:rFonts w:ascii="Tahoma" w:hAnsi="Tahoma" w:cs="Tahoma"/>
          <w:sz w:val="18"/>
          <w:szCs w:val="18"/>
        </w:rPr>
      </w:pPr>
    </w:p>
    <w:p w14:paraId="3C3BAE04" w14:textId="77777777" w:rsidR="00F57318" w:rsidRDefault="00F57318" w:rsidP="00F57318">
      <w:pPr>
        <w:rPr>
          <w:rFonts w:ascii="Tahoma" w:hAnsi="Tahoma" w:cs="Tahoma"/>
          <w:sz w:val="18"/>
          <w:szCs w:val="18"/>
        </w:rPr>
      </w:pPr>
    </w:p>
    <w:p w14:paraId="588FA386" w14:textId="77777777" w:rsidR="00F57318" w:rsidRDefault="00F57318" w:rsidP="00F57318">
      <w:pPr>
        <w:rPr>
          <w:rFonts w:ascii="Tahoma" w:hAnsi="Tahoma" w:cs="Tahoma"/>
          <w:sz w:val="18"/>
          <w:szCs w:val="18"/>
        </w:rPr>
      </w:pPr>
    </w:p>
    <w:p w14:paraId="19811DE1" w14:textId="77777777" w:rsidR="00F57318" w:rsidRDefault="00F57318" w:rsidP="00F57318">
      <w:pPr>
        <w:rPr>
          <w:rFonts w:ascii="Tahoma" w:hAnsi="Tahoma" w:cs="Tahoma"/>
          <w:sz w:val="18"/>
          <w:szCs w:val="18"/>
        </w:rPr>
      </w:pPr>
    </w:p>
    <w:p w14:paraId="307A2DAD" w14:textId="77777777" w:rsidR="00356787" w:rsidRDefault="00356787" w:rsidP="00F57318">
      <w:pPr>
        <w:rPr>
          <w:rFonts w:ascii="Tahoma" w:hAnsi="Tahoma" w:cs="Tahoma"/>
          <w:sz w:val="18"/>
          <w:szCs w:val="18"/>
        </w:rPr>
      </w:pPr>
    </w:p>
    <w:p w14:paraId="0963FE2F" w14:textId="77777777" w:rsidR="00F57318" w:rsidRDefault="00F57318" w:rsidP="00F57318">
      <w:pPr>
        <w:rPr>
          <w:rFonts w:ascii="Tahoma" w:hAnsi="Tahoma" w:cs="Tahoma"/>
          <w:sz w:val="18"/>
          <w:szCs w:val="18"/>
        </w:rPr>
      </w:pPr>
    </w:p>
    <w:p w14:paraId="5C1B0273" w14:textId="77777777" w:rsidR="00F57318" w:rsidRDefault="00F57318" w:rsidP="00F57318">
      <w:pPr>
        <w:rPr>
          <w:rFonts w:ascii="Tahoma" w:hAnsi="Tahoma" w:cs="Tahoma"/>
          <w:sz w:val="18"/>
          <w:szCs w:val="18"/>
        </w:rPr>
      </w:pPr>
    </w:p>
    <w:p w14:paraId="1339EA85" w14:textId="77777777" w:rsidR="00F57318" w:rsidRDefault="00F57318" w:rsidP="00F57318">
      <w:pPr>
        <w:rPr>
          <w:rFonts w:ascii="Tahoma" w:hAnsi="Tahoma" w:cs="Tahoma"/>
          <w:sz w:val="18"/>
          <w:szCs w:val="18"/>
        </w:rPr>
      </w:pPr>
    </w:p>
    <w:p w14:paraId="2FE6A3A5" w14:textId="77777777" w:rsidR="00F57318" w:rsidRDefault="00F57318" w:rsidP="00F57318">
      <w:pPr>
        <w:rPr>
          <w:rFonts w:ascii="Tahoma" w:hAnsi="Tahoma" w:cs="Tahoma"/>
          <w:sz w:val="18"/>
          <w:szCs w:val="18"/>
        </w:rPr>
      </w:pPr>
    </w:p>
    <w:p w14:paraId="3E20B4AD" w14:textId="77777777" w:rsidR="00F57318" w:rsidRDefault="00F57318" w:rsidP="00F57318">
      <w:pPr>
        <w:rPr>
          <w:rFonts w:ascii="Tahoma" w:hAnsi="Tahoma" w:cs="Tahoma"/>
          <w:sz w:val="18"/>
          <w:szCs w:val="18"/>
        </w:rPr>
      </w:pPr>
    </w:p>
    <w:p w14:paraId="07C0327C" w14:textId="77777777" w:rsidR="00F57318" w:rsidRDefault="00F57318" w:rsidP="00F57318">
      <w:pPr>
        <w:rPr>
          <w:rFonts w:ascii="Tahoma" w:hAnsi="Tahoma" w:cs="Tahoma"/>
          <w:sz w:val="18"/>
          <w:szCs w:val="18"/>
        </w:rPr>
      </w:pPr>
    </w:p>
    <w:p w14:paraId="735D6628" w14:textId="77777777" w:rsidR="00F57318" w:rsidRDefault="00F57318" w:rsidP="00F57318">
      <w:pPr>
        <w:rPr>
          <w:rFonts w:ascii="Tahoma" w:hAnsi="Tahoma" w:cs="Tahoma"/>
          <w:sz w:val="18"/>
          <w:szCs w:val="18"/>
        </w:rPr>
      </w:pPr>
    </w:p>
    <w:p w14:paraId="612505B0" w14:textId="77777777" w:rsidR="00F57318" w:rsidRDefault="00F57318" w:rsidP="00F57318">
      <w:pPr>
        <w:rPr>
          <w:rFonts w:ascii="Tahoma" w:hAnsi="Tahoma" w:cs="Tahoma"/>
          <w:sz w:val="18"/>
          <w:szCs w:val="18"/>
        </w:rPr>
      </w:pPr>
    </w:p>
    <w:p w14:paraId="64582633" w14:textId="77777777" w:rsidR="00F57318" w:rsidRDefault="00F57318" w:rsidP="00F57318">
      <w:pPr>
        <w:rPr>
          <w:rFonts w:ascii="Tahoma" w:hAnsi="Tahoma" w:cs="Tahoma"/>
          <w:sz w:val="18"/>
          <w:szCs w:val="18"/>
        </w:rPr>
      </w:pPr>
    </w:p>
    <w:p w14:paraId="24BE56A2" w14:textId="77777777" w:rsidR="00F57318" w:rsidRDefault="00F57318" w:rsidP="00F57318">
      <w:pPr>
        <w:rPr>
          <w:rFonts w:ascii="Tahoma" w:hAnsi="Tahoma" w:cs="Tahoma"/>
          <w:sz w:val="18"/>
          <w:szCs w:val="18"/>
        </w:rPr>
      </w:pPr>
    </w:p>
    <w:p w14:paraId="350E521B" w14:textId="77777777" w:rsidR="00F57318" w:rsidRDefault="00F57318" w:rsidP="00F57318">
      <w:pPr>
        <w:rPr>
          <w:rFonts w:ascii="Tahoma" w:hAnsi="Tahoma" w:cs="Tahoma"/>
          <w:sz w:val="18"/>
          <w:szCs w:val="18"/>
        </w:rPr>
      </w:pPr>
    </w:p>
    <w:p w14:paraId="017093B4" w14:textId="77777777" w:rsidR="00F57318" w:rsidRDefault="00F57318" w:rsidP="00F57318">
      <w:pPr>
        <w:rPr>
          <w:rFonts w:ascii="Tahoma" w:hAnsi="Tahoma" w:cs="Tahoma"/>
          <w:sz w:val="18"/>
          <w:szCs w:val="18"/>
        </w:rPr>
      </w:pPr>
    </w:p>
    <w:p w14:paraId="56DF1537" w14:textId="77777777" w:rsidR="00F57318" w:rsidRDefault="00F57318" w:rsidP="00F57318">
      <w:pPr>
        <w:rPr>
          <w:rFonts w:ascii="Tahoma" w:hAnsi="Tahoma" w:cs="Tahoma"/>
          <w:sz w:val="18"/>
          <w:szCs w:val="18"/>
        </w:rPr>
      </w:pPr>
    </w:p>
    <w:p w14:paraId="473DBAFE" w14:textId="77777777" w:rsidR="00F57318" w:rsidRDefault="00F57318" w:rsidP="00F57318">
      <w:pPr>
        <w:rPr>
          <w:rFonts w:ascii="Tahoma" w:hAnsi="Tahoma" w:cs="Tahoma"/>
          <w:sz w:val="18"/>
          <w:szCs w:val="18"/>
        </w:rPr>
      </w:pPr>
    </w:p>
    <w:p w14:paraId="263B89AD" w14:textId="77777777" w:rsidR="00F57318" w:rsidRPr="00F07171" w:rsidRDefault="00F57318" w:rsidP="00F57318">
      <w:pPr>
        <w:rPr>
          <w:rFonts w:ascii="Tahoma" w:hAnsi="Tahoma" w:cs="Tahoma"/>
          <w:sz w:val="18"/>
          <w:szCs w:val="18"/>
        </w:rPr>
      </w:pPr>
    </w:p>
    <w:p w14:paraId="551D7ECC" w14:textId="6510F33B" w:rsidR="00F57318" w:rsidRPr="006768BD" w:rsidRDefault="00F57318" w:rsidP="00F57318">
      <w:pPr>
        <w:pStyle w:val="Nagwek1"/>
        <w:numPr>
          <w:ilvl w:val="0"/>
          <w:numId w:val="36"/>
        </w:numPr>
        <w:tabs>
          <w:tab w:val="num" w:pos="510"/>
        </w:tabs>
        <w:ind w:left="567" w:hanging="567"/>
        <w:rPr>
          <w:rFonts w:ascii="Tahoma" w:hAnsi="Tahoma" w:cs="Tahoma"/>
          <w:sz w:val="18"/>
          <w:szCs w:val="18"/>
        </w:rPr>
      </w:pPr>
      <w:bookmarkStart w:id="5" w:name="_Toc216200248"/>
      <w:r w:rsidRPr="006768BD">
        <w:rPr>
          <w:rFonts w:ascii="Tahoma" w:hAnsi="Tahoma" w:cs="Tahoma"/>
          <w:sz w:val="18"/>
          <w:szCs w:val="18"/>
        </w:rPr>
        <w:t>Oświadczenie projektant</w:t>
      </w:r>
      <w:r w:rsidR="001E5835">
        <w:rPr>
          <w:rFonts w:ascii="Tahoma" w:hAnsi="Tahoma" w:cs="Tahoma"/>
          <w:sz w:val="18"/>
          <w:szCs w:val="18"/>
        </w:rPr>
        <w:t>a</w:t>
      </w:r>
      <w:bookmarkEnd w:id="5"/>
    </w:p>
    <w:p w14:paraId="679646DA" w14:textId="77777777" w:rsidR="00F57318" w:rsidRPr="006768BD" w:rsidRDefault="00F57318" w:rsidP="00F57318">
      <w:pPr>
        <w:rPr>
          <w:rFonts w:ascii="Tahoma" w:hAnsi="Tahoma" w:cs="Tahoma"/>
          <w:sz w:val="18"/>
          <w:szCs w:val="18"/>
        </w:rPr>
      </w:pPr>
    </w:p>
    <w:p w14:paraId="0B2904DF" w14:textId="77777777" w:rsidR="00F57318" w:rsidRPr="00F178C2" w:rsidRDefault="00F57318" w:rsidP="00F178C2">
      <w:pPr>
        <w:spacing w:before="60" w:after="60"/>
        <w:jc w:val="both"/>
        <w:rPr>
          <w:rFonts w:ascii="Tahoma" w:hAnsi="Tahoma" w:cs="Tahoma"/>
          <w:sz w:val="18"/>
          <w:szCs w:val="18"/>
          <w:u w:val="single"/>
        </w:rPr>
      </w:pPr>
      <w:r w:rsidRPr="00F178C2">
        <w:rPr>
          <w:rFonts w:ascii="Tahoma" w:hAnsi="Tahoma" w:cs="Tahoma"/>
          <w:sz w:val="18"/>
          <w:szCs w:val="18"/>
        </w:rPr>
        <w:t>Na podstawie Art. nr 34 ust. 3d i punkt 3 Dz. U. 2025 poz. 418 ze zmianami Ustawa z dnia 7 lipca 1994r. Prawo Budowlane oświadczamy, że Projekt Budowlany inwestycji o nazwie</w:t>
      </w:r>
      <w:r w:rsidRPr="00F178C2">
        <w:rPr>
          <w:rFonts w:ascii="Tahoma" w:hAnsi="Tahoma" w:cs="Tahoma"/>
          <w:sz w:val="18"/>
          <w:szCs w:val="18"/>
          <w:u w:val="single"/>
        </w:rPr>
        <w:t xml:space="preserve">: </w:t>
      </w:r>
    </w:p>
    <w:p w14:paraId="3FAC932A" w14:textId="54C1D879" w:rsidR="00F57318" w:rsidRPr="00F178C2" w:rsidRDefault="00F178C2" w:rsidP="00F178C2">
      <w:pPr>
        <w:spacing w:before="60" w:after="60"/>
        <w:jc w:val="both"/>
        <w:rPr>
          <w:rFonts w:ascii="Tahoma" w:hAnsi="Tahoma" w:cs="Tahoma"/>
          <w:b/>
          <w:sz w:val="18"/>
          <w:szCs w:val="18"/>
        </w:rPr>
      </w:pPr>
      <w:r w:rsidRPr="00F178C2">
        <w:rPr>
          <w:rFonts w:ascii="Tahoma" w:hAnsi="Tahoma" w:cs="Tahoma"/>
          <w:b/>
          <w:sz w:val="18"/>
          <w:szCs w:val="18"/>
        </w:rPr>
        <w:t xml:space="preserve">„Budowa oświetlenia ulicznego na terenie cmentarza komunalnego w Pyrzycach” </w:t>
      </w:r>
      <w:r w:rsidR="00F57318" w:rsidRPr="00F178C2">
        <w:rPr>
          <w:rFonts w:ascii="Tahoma" w:hAnsi="Tahoma" w:cs="Tahoma"/>
          <w:sz w:val="18"/>
          <w:szCs w:val="18"/>
        </w:rPr>
        <w:t>realizowanej</w:t>
      </w:r>
      <w:r w:rsidR="007447CB">
        <w:rPr>
          <w:rFonts w:ascii="Tahoma" w:hAnsi="Tahoma" w:cs="Tahoma"/>
          <w:sz w:val="18"/>
          <w:szCs w:val="18"/>
        </w:rPr>
        <w:t xml:space="preserve"> w</w:t>
      </w:r>
      <w:r w:rsidR="00513629" w:rsidRPr="00F178C2">
        <w:rPr>
          <w:rFonts w:ascii="Tahoma" w:hAnsi="Tahoma" w:cs="Tahoma"/>
          <w:sz w:val="18"/>
          <w:szCs w:val="18"/>
        </w:rPr>
        <w:t xml:space="preserve"> </w:t>
      </w:r>
      <w:r w:rsidRPr="00F178C2">
        <w:rPr>
          <w:rFonts w:ascii="Tahoma" w:hAnsi="Tahoma" w:cs="Tahoma"/>
          <w:b/>
          <w:sz w:val="18"/>
          <w:szCs w:val="18"/>
        </w:rPr>
        <w:t>m. Pyrzyce, obręb 0007, dz. nr 4</w:t>
      </w:r>
      <w:r>
        <w:rPr>
          <w:rFonts w:ascii="Tahoma" w:hAnsi="Tahoma" w:cs="Tahoma"/>
          <w:b/>
          <w:sz w:val="18"/>
          <w:szCs w:val="18"/>
        </w:rPr>
        <w:t xml:space="preserve">2 </w:t>
      </w:r>
      <w:r w:rsidR="00F57318" w:rsidRPr="00F178C2">
        <w:rPr>
          <w:rFonts w:ascii="Tahoma" w:hAnsi="Tahoma" w:cs="Tahoma"/>
          <w:sz w:val="18"/>
          <w:szCs w:val="18"/>
        </w:rPr>
        <w:t>został sporządzony zgodnie z obowiązującymi przepisami oraz zasadami wiedzy technicznej oraz, że sporządzono plan sytuacyjny na kopii aktualnej mapy zasadniczej lub mapy jednostkowej przyjętej do państwowego zasobu geodezyjnego i kartograficznego.</w:t>
      </w:r>
    </w:p>
    <w:p w14:paraId="5A9675EB" w14:textId="77777777" w:rsidR="00F57318" w:rsidRPr="006768BD" w:rsidRDefault="00F57318" w:rsidP="00F57318">
      <w:pPr>
        <w:rPr>
          <w:rFonts w:ascii="Tahoma" w:hAnsi="Tahoma" w:cs="Tahoma"/>
          <w:sz w:val="18"/>
          <w:szCs w:val="18"/>
        </w:rPr>
      </w:pPr>
    </w:p>
    <w:p w14:paraId="59369308" w14:textId="77777777" w:rsidR="00F57318" w:rsidRPr="006768BD" w:rsidRDefault="00F57318" w:rsidP="00F57318">
      <w:pPr>
        <w:rPr>
          <w:rFonts w:ascii="Tahoma" w:hAnsi="Tahoma" w:cs="Tahoma"/>
          <w:sz w:val="18"/>
          <w:szCs w:val="18"/>
        </w:rPr>
      </w:pPr>
    </w:p>
    <w:p w14:paraId="1DB391DE" w14:textId="77777777" w:rsidR="00F57318" w:rsidRPr="006768BD" w:rsidRDefault="00F57318" w:rsidP="00F57318">
      <w:pPr>
        <w:rPr>
          <w:rFonts w:ascii="Tahoma" w:hAnsi="Tahoma" w:cs="Tahoma"/>
          <w:sz w:val="18"/>
          <w:szCs w:val="18"/>
          <w:highlight w:val="yellow"/>
        </w:rPr>
      </w:pPr>
    </w:p>
    <w:p w14:paraId="0CEFC413" w14:textId="77777777" w:rsidR="00F57318" w:rsidRPr="006768BD" w:rsidRDefault="00F57318" w:rsidP="00F57318">
      <w:pPr>
        <w:rPr>
          <w:rFonts w:ascii="Tahoma" w:hAnsi="Tahoma" w:cs="Tahoma"/>
          <w:sz w:val="18"/>
          <w:szCs w:val="18"/>
          <w:highlight w:val="yellow"/>
        </w:rPr>
      </w:pPr>
    </w:p>
    <w:p w14:paraId="6541B8E2" w14:textId="77777777" w:rsidR="00F57318" w:rsidRPr="006768BD" w:rsidRDefault="00F57318" w:rsidP="00F57318">
      <w:pPr>
        <w:rPr>
          <w:rFonts w:ascii="Tahoma" w:hAnsi="Tahoma" w:cs="Tahoma"/>
          <w:sz w:val="18"/>
          <w:szCs w:val="18"/>
          <w:highlight w:val="yellow"/>
        </w:rPr>
      </w:pPr>
    </w:p>
    <w:p w14:paraId="255EA7D8" w14:textId="77777777" w:rsidR="00F57318" w:rsidRPr="006768BD" w:rsidRDefault="00F57318" w:rsidP="00F57318">
      <w:pPr>
        <w:rPr>
          <w:rFonts w:ascii="Tahoma" w:hAnsi="Tahoma" w:cs="Tahoma"/>
          <w:sz w:val="18"/>
          <w:szCs w:val="18"/>
          <w:highlight w:val="yellow"/>
        </w:rPr>
      </w:pPr>
    </w:p>
    <w:p w14:paraId="3B59D8F8" w14:textId="77777777" w:rsidR="00F57318" w:rsidRPr="006768BD" w:rsidRDefault="00F57318" w:rsidP="00F57318">
      <w:pPr>
        <w:rPr>
          <w:rFonts w:ascii="Tahoma" w:hAnsi="Tahoma" w:cs="Tahoma"/>
          <w:sz w:val="18"/>
          <w:szCs w:val="18"/>
          <w:highlight w:val="yellow"/>
        </w:rPr>
      </w:pPr>
    </w:p>
    <w:p w14:paraId="00E57139" w14:textId="77777777" w:rsidR="00F57318" w:rsidRPr="006768BD" w:rsidRDefault="00F57318" w:rsidP="00F57318">
      <w:pPr>
        <w:rPr>
          <w:rFonts w:ascii="Tahoma" w:hAnsi="Tahoma" w:cs="Tahoma"/>
          <w:sz w:val="18"/>
          <w:szCs w:val="18"/>
          <w:highlight w:val="yellow"/>
        </w:rPr>
      </w:pPr>
    </w:p>
    <w:p w14:paraId="7D3543FC" w14:textId="77777777" w:rsidR="00F57318" w:rsidRPr="006768BD" w:rsidRDefault="00F57318" w:rsidP="00F57318">
      <w:pPr>
        <w:rPr>
          <w:rFonts w:ascii="Tahoma" w:hAnsi="Tahoma" w:cs="Tahoma"/>
          <w:sz w:val="18"/>
          <w:szCs w:val="18"/>
          <w:highlight w:val="yellow"/>
        </w:rPr>
      </w:pPr>
    </w:p>
    <w:p w14:paraId="7F7E2829" w14:textId="77777777" w:rsidR="00F57318" w:rsidRPr="006768BD" w:rsidRDefault="00F57318" w:rsidP="00F57318">
      <w:pPr>
        <w:rPr>
          <w:rFonts w:ascii="Tahoma" w:hAnsi="Tahoma" w:cs="Tahoma"/>
          <w:sz w:val="18"/>
          <w:szCs w:val="18"/>
          <w:highlight w:val="yellow"/>
        </w:rPr>
      </w:pPr>
    </w:p>
    <w:p w14:paraId="25D79DD0" w14:textId="77777777" w:rsidR="00F57318" w:rsidRPr="006768BD" w:rsidRDefault="00F57318" w:rsidP="00F57318">
      <w:pPr>
        <w:rPr>
          <w:rFonts w:ascii="Tahoma" w:hAnsi="Tahoma" w:cs="Tahoma"/>
          <w:sz w:val="18"/>
          <w:szCs w:val="18"/>
          <w:highlight w:val="yellow"/>
        </w:rPr>
      </w:pPr>
    </w:p>
    <w:p w14:paraId="5BCE0436" w14:textId="77777777" w:rsidR="00F57318" w:rsidRPr="006768BD" w:rsidRDefault="00F57318" w:rsidP="00F57318">
      <w:pPr>
        <w:rPr>
          <w:rFonts w:ascii="Tahoma" w:hAnsi="Tahoma" w:cs="Tahoma"/>
          <w:sz w:val="18"/>
          <w:szCs w:val="18"/>
        </w:rPr>
      </w:pPr>
    </w:p>
    <w:p w14:paraId="098468AF" w14:textId="77777777" w:rsidR="00F57318" w:rsidRPr="006768BD" w:rsidRDefault="00F57318" w:rsidP="00F57318">
      <w:pPr>
        <w:rPr>
          <w:rFonts w:ascii="Tahoma" w:hAnsi="Tahoma" w:cs="Tahoma"/>
          <w:sz w:val="18"/>
          <w:szCs w:val="18"/>
        </w:rPr>
      </w:pPr>
    </w:p>
    <w:p w14:paraId="37B0A59E" w14:textId="77777777" w:rsidR="00F57318" w:rsidRPr="006768BD" w:rsidRDefault="00F57318" w:rsidP="00F57318">
      <w:pPr>
        <w:rPr>
          <w:rFonts w:ascii="Tahoma" w:hAnsi="Tahoma" w:cs="Tahoma"/>
          <w:sz w:val="18"/>
          <w:szCs w:val="18"/>
        </w:rPr>
      </w:pPr>
    </w:p>
    <w:p w14:paraId="0ECE600A" w14:textId="7964BE13" w:rsidR="00F57318" w:rsidRPr="006768BD" w:rsidRDefault="000E15EE" w:rsidP="00F57318">
      <w:pPr>
        <w:jc w:val="both"/>
        <w:rPr>
          <w:rFonts w:ascii="Tahoma" w:hAnsi="Tahoma" w:cs="Tahoma"/>
          <w:sz w:val="18"/>
          <w:szCs w:val="18"/>
        </w:rPr>
      </w:pPr>
      <w:r>
        <w:rPr>
          <w:rFonts w:ascii="Tahoma" w:hAnsi="Tahoma" w:cs="Tahoma"/>
          <w:sz w:val="18"/>
          <w:szCs w:val="18"/>
        </w:rPr>
        <w:t>12</w:t>
      </w:r>
      <w:r w:rsidR="00F57318">
        <w:rPr>
          <w:rFonts w:ascii="Tahoma" w:hAnsi="Tahoma" w:cs="Tahoma"/>
          <w:sz w:val="18"/>
          <w:szCs w:val="18"/>
        </w:rPr>
        <w:t>.</w:t>
      </w:r>
      <w:r>
        <w:rPr>
          <w:rFonts w:ascii="Tahoma" w:hAnsi="Tahoma" w:cs="Tahoma"/>
          <w:sz w:val="18"/>
          <w:szCs w:val="18"/>
        </w:rPr>
        <w:t>11</w:t>
      </w:r>
      <w:r w:rsidR="00F57318" w:rsidRPr="006768BD">
        <w:rPr>
          <w:rFonts w:ascii="Tahoma" w:hAnsi="Tahoma" w:cs="Tahoma"/>
          <w:sz w:val="18"/>
          <w:szCs w:val="18"/>
        </w:rPr>
        <w:t>.202</w:t>
      </w:r>
      <w:r w:rsidR="00F57318">
        <w:rPr>
          <w:rFonts w:ascii="Tahoma" w:hAnsi="Tahoma" w:cs="Tahoma"/>
          <w:sz w:val="18"/>
          <w:szCs w:val="18"/>
        </w:rPr>
        <w:t xml:space="preserve">5 </w:t>
      </w:r>
      <w:r w:rsidR="00F57318" w:rsidRPr="006768BD">
        <w:rPr>
          <w:rFonts w:ascii="Tahoma" w:hAnsi="Tahoma" w:cs="Tahoma"/>
          <w:sz w:val="18"/>
          <w:szCs w:val="18"/>
        </w:rPr>
        <w:t xml:space="preserve">r. </w:t>
      </w:r>
      <w:r w:rsidR="00F57318" w:rsidRPr="006768BD">
        <w:rPr>
          <w:rFonts w:ascii="Tahoma" w:hAnsi="Tahoma" w:cs="Tahoma"/>
          <w:sz w:val="18"/>
          <w:szCs w:val="18"/>
        </w:rPr>
        <w:tab/>
      </w:r>
      <w:r w:rsidR="00F57318" w:rsidRPr="006768BD">
        <w:rPr>
          <w:rFonts w:ascii="Tahoma" w:hAnsi="Tahoma" w:cs="Tahoma"/>
          <w:sz w:val="18"/>
          <w:szCs w:val="18"/>
        </w:rPr>
        <w:tab/>
      </w:r>
      <w:r w:rsidR="00F57318" w:rsidRPr="006768BD">
        <w:rPr>
          <w:rFonts w:ascii="Tahoma" w:hAnsi="Tahoma" w:cs="Tahoma"/>
          <w:sz w:val="18"/>
          <w:szCs w:val="18"/>
        </w:rPr>
        <w:tab/>
      </w:r>
      <w:r w:rsidR="00F57318" w:rsidRPr="006768BD">
        <w:rPr>
          <w:rFonts w:ascii="Tahoma" w:hAnsi="Tahoma" w:cs="Tahoma"/>
          <w:sz w:val="18"/>
          <w:szCs w:val="18"/>
        </w:rPr>
        <w:tab/>
      </w:r>
      <w:r w:rsidR="00F57318" w:rsidRPr="006768BD">
        <w:rPr>
          <w:rFonts w:ascii="Tahoma" w:hAnsi="Tahoma" w:cs="Tahoma"/>
          <w:sz w:val="18"/>
          <w:szCs w:val="18"/>
        </w:rPr>
        <w:tab/>
      </w:r>
      <w:r w:rsidR="00F57318" w:rsidRPr="006768BD">
        <w:rPr>
          <w:rFonts w:ascii="Tahoma" w:hAnsi="Tahoma" w:cs="Tahoma"/>
          <w:sz w:val="18"/>
          <w:szCs w:val="18"/>
        </w:rPr>
        <w:tab/>
      </w:r>
    </w:p>
    <w:p w14:paraId="1E47179B" w14:textId="77777777" w:rsidR="00F57318" w:rsidRPr="006768BD" w:rsidRDefault="00F57318" w:rsidP="00F57318">
      <w:pPr>
        <w:jc w:val="both"/>
        <w:rPr>
          <w:rFonts w:ascii="Tahoma" w:hAnsi="Tahoma" w:cs="Tahoma"/>
          <w:sz w:val="18"/>
          <w:szCs w:val="18"/>
        </w:rPr>
      </w:pPr>
    </w:p>
    <w:p w14:paraId="28616316" w14:textId="77777777" w:rsidR="00F57318" w:rsidRPr="006768BD" w:rsidRDefault="00F57318" w:rsidP="00F57318">
      <w:pPr>
        <w:jc w:val="both"/>
        <w:rPr>
          <w:rFonts w:ascii="Tahoma" w:hAnsi="Tahoma" w:cs="Tahoma"/>
          <w:sz w:val="18"/>
          <w:szCs w:val="18"/>
        </w:rPr>
      </w:pPr>
    </w:p>
    <w:p w14:paraId="3B230B4C" w14:textId="77777777" w:rsidR="00F57318" w:rsidRPr="006768BD" w:rsidRDefault="00F57318" w:rsidP="00F57318">
      <w:pPr>
        <w:jc w:val="both"/>
        <w:rPr>
          <w:rFonts w:ascii="Tahoma" w:hAnsi="Tahoma" w:cs="Tahoma"/>
          <w:sz w:val="18"/>
          <w:szCs w:val="18"/>
        </w:rPr>
      </w:pPr>
    </w:p>
    <w:p w14:paraId="4A754750" w14:textId="77777777" w:rsidR="00F57318" w:rsidRPr="006768BD" w:rsidRDefault="00F57318" w:rsidP="00F57318">
      <w:pPr>
        <w:jc w:val="both"/>
        <w:rPr>
          <w:rFonts w:ascii="Tahoma" w:hAnsi="Tahoma" w:cs="Tahoma"/>
          <w:sz w:val="18"/>
          <w:szCs w:val="18"/>
        </w:rPr>
      </w:pPr>
    </w:p>
    <w:p w14:paraId="103DA6B3" w14:textId="77777777" w:rsidR="00F57318" w:rsidRPr="006768BD" w:rsidRDefault="00F57318" w:rsidP="00F57318">
      <w:pPr>
        <w:jc w:val="both"/>
        <w:rPr>
          <w:rFonts w:ascii="Tahoma" w:hAnsi="Tahoma" w:cs="Tahoma"/>
          <w:sz w:val="18"/>
          <w:szCs w:val="18"/>
        </w:rPr>
      </w:pPr>
      <w:r w:rsidRPr="006768BD">
        <w:rPr>
          <w:rFonts w:ascii="Tahoma" w:hAnsi="Tahoma" w:cs="Tahoma"/>
          <w:sz w:val="18"/>
          <w:szCs w:val="18"/>
        </w:rPr>
        <w:t>…………………………………………………………..……</w:t>
      </w:r>
      <w:r w:rsidRPr="006768BD">
        <w:rPr>
          <w:rFonts w:ascii="Tahoma" w:hAnsi="Tahoma" w:cs="Tahoma"/>
          <w:sz w:val="18"/>
          <w:szCs w:val="18"/>
        </w:rPr>
        <w:tab/>
        <w:t xml:space="preserve">       </w:t>
      </w:r>
    </w:p>
    <w:p w14:paraId="2830E451" w14:textId="77777777" w:rsidR="00F57318" w:rsidRPr="006768BD" w:rsidRDefault="00F57318" w:rsidP="00F57318">
      <w:pPr>
        <w:jc w:val="both"/>
        <w:rPr>
          <w:rFonts w:ascii="Tahoma" w:hAnsi="Tahoma" w:cs="Tahoma"/>
          <w:sz w:val="18"/>
          <w:szCs w:val="18"/>
        </w:rPr>
      </w:pPr>
      <w:r w:rsidRPr="006768BD">
        <w:rPr>
          <w:rFonts w:ascii="Tahoma" w:hAnsi="Tahoma" w:cs="Tahoma"/>
          <w:sz w:val="18"/>
          <w:szCs w:val="18"/>
        </w:rPr>
        <w:t>(Projektant branża elek</w:t>
      </w:r>
      <w:r>
        <w:rPr>
          <w:rFonts w:ascii="Tahoma" w:hAnsi="Tahoma" w:cs="Tahoma"/>
          <w:sz w:val="18"/>
          <w:szCs w:val="18"/>
        </w:rPr>
        <w:t xml:space="preserve">troenergetyczna)              </w:t>
      </w:r>
    </w:p>
    <w:p w14:paraId="76B3AF3F" w14:textId="77777777" w:rsidR="00F57318" w:rsidRPr="006768BD" w:rsidRDefault="00F57318" w:rsidP="00F57318">
      <w:pPr>
        <w:rPr>
          <w:rFonts w:ascii="Tahoma" w:hAnsi="Tahoma" w:cs="Tahoma"/>
          <w:sz w:val="18"/>
          <w:szCs w:val="18"/>
          <w:highlight w:val="yellow"/>
        </w:rPr>
      </w:pPr>
    </w:p>
    <w:p w14:paraId="6656EA16" w14:textId="77777777" w:rsidR="00F57318" w:rsidRPr="006768BD" w:rsidRDefault="00F57318" w:rsidP="00F57318">
      <w:pPr>
        <w:spacing w:after="200" w:line="276" w:lineRule="auto"/>
        <w:rPr>
          <w:rFonts w:ascii="Tahoma" w:hAnsi="Tahoma" w:cs="Tahoma"/>
          <w:sz w:val="18"/>
          <w:szCs w:val="18"/>
          <w:highlight w:val="yellow"/>
        </w:rPr>
      </w:pPr>
      <w:r w:rsidRPr="006768BD">
        <w:rPr>
          <w:rFonts w:ascii="Tahoma" w:hAnsi="Tahoma" w:cs="Tahoma"/>
          <w:sz w:val="18"/>
          <w:szCs w:val="18"/>
          <w:highlight w:val="yellow"/>
        </w:rPr>
        <w:br w:type="page"/>
      </w:r>
    </w:p>
    <w:p w14:paraId="2F5F44E8" w14:textId="77777777" w:rsidR="00F57318" w:rsidRPr="006768BD" w:rsidRDefault="00F57318" w:rsidP="00F57318">
      <w:pPr>
        <w:pStyle w:val="Nagwek1"/>
        <w:numPr>
          <w:ilvl w:val="0"/>
          <w:numId w:val="36"/>
        </w:numPr>
        <w:tabs>
          <w:tab w:val="num" w:pos="510"/>
        </w:tabs>
        <w:ind w:left="567" w:hanging="567"/>
        <w:rPr>
          <w:rFonts w:ascii="Tahoma" w:hAnsi="Tahoma" w:cs="Tahoma"/>
          <w:sz w:val="18"/>
          <w:szCs w:val="18"/>
        </w:rPr>
      </w:pPr>
      <w:bookmarkStart w:id="6" w:name="_Toc56786032"/>
      <w:bookmarkStart w:id="7" w:name="_Toc216200249"/>
      <w:bookmarkStart w:id="8" w:name="_Toc17310002"/>
      <w:bookmarkStart w:id="9" w:name="_Toc17405268"/>
      <w:bookmarkStart w:id="10" w:name="_Toc17408823"/>
      <w:r w:rsidRPr="006768BD">
        <w:rPr>
          <w:rFonts w:ascii="Tahoma" w:hAnsi="Tahoma" w:cs="Tahoma"/>
          <w:sz w:val="18"/>
          <w:szCs w:val="18"/>
        </w:rPr>
        <w:lastRenderedPageBreak/>
        <w:t>Kopie Decyzji i zaświadczeń projektantów i sprawdzających wynikające z Ustawy Prawo Budowlane</w:t>
      </w:r>
      <w:bookmarkEnd w:id="6"/>
      <w:bookmarkEnd w:id="7"/>
    </w:p>
    <w:p w14:paraId="74E335DF" w14:textId="77777777" w:rsidR="00F57318" w:rsidRPr="006768BD" w:rsidRDefault="00F57318" w:rsidP="00F57318">
      <w:pPr>
        <w:jc w:val="center"/>
        <w:rPr>
          <w:rFonts w:ascii="Tahoma" w:hAnsi="Tahoma" w:cs="Tahoma"/>
          <w:sz w:val="18"/>
          <w:szCs w:val="18"/>
        </w:rPr>
      </w:pPr>
    </w:p>
    <w:p w14:paraId="4B9691B0" w14:textId="77777777" w:rsidR="00F57318" w:rsidRPr="006768BD" w:rsidRDefault="00F57318" w:rsidP="00F57318">
      <w:pPr>
        <w:rPr>
          <w:rFonts w:ascii="Tahoma" w:hAnsi="Tahoma" w:cs="Tahoma"/>
          <w:sz w:val="18"/>
          <w:szCs w:val="18"/>
        </w:rPr>
      </w:pPr>
    </w:p>
    <w:p w14:paraId="14A6E5D5" w14:textId="7CFE4272" w:rsidR="00F57318" w:rsidRPr="006768BD" w:rsidRDefault="00F178C2" w:rsidP="00513629">
      <w:pPr>
        <w:rPr>
          <w:rFonts w:ascii="Tahoma" w:hAnsi="Tahoma" w:cs="Tahoma"/>
          <w:sz w:val="18"/>
          <w:szCs w:val="18"/>
        </w:rPr>
      </w:pPr>
      <w:r w:rsidRPr="006768BD">
        <w:rPr>
          <w:rFonts w:ascii="Tahoma" w:hAnsi="Tahoma" w:cs="Tahoma"/>
          <w:noProof/>
          <w:sz w:val="18"/>
          <w:szCs w:val="18"/>
        </w:rPr>
        <w:drawing>
          <wp:inline distT="0" distB="0" distL="0" distR="0" wp14:anchorId="4147FA56" wp14:editId="015B96E1">
            <wp:extent cx="5114925" cy="7308164"/>
            <wp:effectExtent l="0" t="0" r="0" b="762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22147" cy="7318483"/>
                    </a:xfrm>
                    <a:prstGeom prst="rect">
                      <a:avLst/>
                    </a:prstGeom>
                  </pic:spPr>
                </pic:pic>
              </a:graphicData>
            </a:graphic>
          </wp:inline>
        </w:drawing>
      </w:r>
    </w:p>
    <w:p w14:paraId="67054748" w14:textId="18BDD871" w:rsidR="00F57318" w:rsidRPr="006768BD" w:rsidRDefault="00F178C2" w:rsidP="00F57318">
      <w:pPr>
        <w:rPr>
          <w:rFonts w:ascii="Tahoma" w:hAnsi="Tahoma" w:cs="Tahoma"/>
          <w:noProof/>
          <w:sz w:val="18"/>
          <w:szCs w:val="18"/>
        </w:rPr>
      </w:pPr>
      <w:r w:rsidRPr="006768BD">
        <w:rPr>
          <w:rFonts w:ascii="Tahoma" w:hAnsi="Tahoma" w:cs="Tahoma"/>
          <w:noProof/>
          <w:sz w:val="18"/>
          <w:szCs w:val="18"/>
        </w:rPr>
        <w:lastRenderedPageBreak/>
        <w:drawing>
          <wp:inline distT="0" distB="0" distL="0" distR="0" wp14:anchorId="46252265" wp14:editId="2DB50595">
            <wp:extent cx="5760720" cy="681990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6819900"/>
                    </a:xfrm>
                    <a:prstGeom prst="rect">
                      <a:avLst/>
                    </a:prstGeom>
                  </pic:spPr>
                </pic:pic>
              </a:graphicData>
            </a:graphic>
          </wp:inline>
        </w:drawing>
      </w:r>
    </w:p>
    <w:p w14:paraId="508C9522" w14:textId="77777777" w:rsidR="00F57318" w:rsidRPr="006768BD" w:rsidRDefault="00F57318" w:rsidP="00F57318">
      <w:pPr>
        <w:rPr>
          <w:rFonts w:ascii="Tahoma" w:hAnsi="Tahoma" w:cs="Tahoma"/>
          <w:noProof/>
          <w:sz w:val="18"/>
          <w:szCs w:val="18"/>
        </w:rPr>
      </w:pPr>
    </w:p>
    <w:p w14:paraId="3C421C7B" w14:textId="77777777" w:rsidR="00F57318" w:rsidRPr="00803B37" w:rsidRDefault="00F57318" w:rsidP="00F57318">
      <w:pPr>
        <w:tabs>
          <w:tab w:val="left" w:pos="1328"/>
        </w:tabs>
        <w:rPr>
          <w:rFonts w:ascii="Tahoma" w:hAnsi="Tahoma" w:cs="Tahoma"/>
          <w:sz w:val="18"/>
          <w:szCs w:val="18"/>
        </w:rPr>
      </w:pPr>
    </w:p>
    <w:bookmarkEnd w:id="8"/>
    <w:bookmarkEnd w:id="9"/>
    <w:bookmarkEnd w:id="10"/>
    <w:p w14:paraId="4F4B8070" w14:textId="77777777" w:rsidR="00F57318" w:rsidRDefault="00F57318" w:rsidP="00F57318">
      <w:pPr>
        <w:pStyle w:val="Nagwek4"/>
        <w:ind w:firstLine="0"/>
      </w:pPr>
    </w:p>
    <w:p w14:paraId="1E8B15CB" w14:textId="41A4AB1A" w:rsidR="00F57318" w:rsidRDefault="00F57318" w:rsidP="00F57318"/>
    <w:p w14:paraId="1F1E9C09" w14:textId="77777777" w:rsidR="00A736A4" w:rsidRDefault="00A736A4" w:rsidP="00F57318"/>
    <w:p w14:paraId="765F0E15" w14:textId="77777777" w:rsidR="00A736A4" w:rsidRDefault="00A736A4" w:rsidP="00F57318"/>
    <w:p w14:paraId="5AF38845" w14:textId="32B26E51" w:rsidR="00A736A4" w:rsidRDefault="00F178C2" w:rsidP="00F57318">
      <w:r>
        <w:rPr>
          <w:noProof/>
        </w:rPr>
        <w:drawing>
          <wp:inline distT="0" distB="0" distL="0" distR="0" wp14:anchorId="023EDFA3" wp14:editId="0E4CB56E">
            <wp:extent cx="5760720" cy="8147685"/>
            <wp:effectExtent l="0" t="0" r="0" b="5715"/>
            <wp:docPr id="1326732787"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8147685"/>
                    </a:xfrm>
                    <a:prstGeom prst="rect">
                      <a:avLst/>
                    </a:prstGeom>
                    <a:noFill/>
                    <a:ln>
                      <a:noFill/>
                    </a:ln>
                  </pic:spPr>
                </pic:pic>
              </a:graphicData>
            </a:graphic>
          </wp:inline>
        </w:drawing>
      </w:r>
    </w:p>
    <w:p w14:paraId="27711B62" w14:textId="77777777" w:rsidR="00A736A4" w:rsidRDefault="00A736A4" w:rsidP="00F57318"/>
    <w:p w14:paraId="30254F04" w14:textId="77777777" w:rsidR="00F178C2" w:rsidRPr="00D90FB6" w:rsidRDefault="00F178C2" w:rsidP="00F57318"/>
    <w:p w14:paraId="58CFBCB3" w14:textId="77777777" w:rsidR="00F57318" w:rsidRPr="006768BD" w:rsidRDefault="00F57318" w:rsidP="00F57318">
      <w:pPr>
        <w:pStyle w:val="Nagwek4"/>
      </w:pPr>
      <w:bookmarkStart w:id="11" w:name="_Toc216200250"/>
      <w:r w:rsidRPr="006768BD">
        <w:lastRenderedPageBreak/>
        <w:t>Część  opisowa</w:t>
      </w:r>
      <w:bookmarkEnd w:id="11"/>
    </w:p>
    <w:p w14:paraId="34870275" w14:textId="77777777" w:rsidR="00F57318" w:rsidRPr="006768BD" w:rsidRDefault="00F57318" w:rsidP="00F57318">
      <w:pPr>
        <w:jc w:val="both"/>
        <w:rPr>
          <w:rFonts w:ascii="Tahoma" w:hAnsi="Tahoma" w:cs="Tahoma"/>
          <w:b/>
          <w:sz w:val="18"/>
          <w:szCs w:val="18"/>
        </w:rPr>
      </w:pPr>
    </w:p>
    <w:p w14:paraId="0B8C0C4B" w14:textId="77777777" w:rsidR="00D409AD" w:rsidRPr="00E14AAF" w:rsidRDefault="00D409AD" w:rsidP="00D409AD">
      <w:pPr>
        <w:ind w:firstLine="567"/>
        <w:jc w:val="both"/>
        <w:rPr>
          <w:rFonts w:ascii="Tahoma" w:hAnsi="Tahoma" w:cs="Tahoma"/>
          <w:sz w:val="18"/>
          <w:szCs w:val="18"/>
        </w:rPr>
      </w:pPr>
      <w:r>
        <w:rPr>
          <w:rFonts w:ascii="Tahoma" w:hAnsi="Tahoma" w:cs="Tahoma"/>
          <w:sz w:val="18"/>
          <w:szCs w:val="18"/>
        </w:rPr>
        <w:t xml:space="preserve">Przedmiotowa inwestycja ma na celu oświetlenie ciągów komunikacyjnych na terenie cmentarza komunalnego. </w:t>
      </w:r>
    </w:p>
    <w:p w14:paraId="16C055B7" w14:textId="77777777" w:rsidR="00D409AD" w:rsidRDefault="00D409AD" w:rsidP="00D409AD">
      <w:pPr>
        <w:rPr>
          <w:rFonts w:ascii="Tahoma" w:hAnsi="Tahoma" w:cs="Tahoma"/>
          <w:sz w:val="18"/>
          <w:szCs w:val="18"/>
        </w:rPr>
      </w:pPr>
      <w:r w:rsidRPr="006768BD">
        <w:rPr>
          <w:rFonts w:ascii="Tahoma" w:hAnsi="Tahoma" w:cs="Tahoma"/>
          <w:sz w:val="18"/>
          <w:szCs w:val="18"/>
        </w:rPr>
        <w:t xml:space="preserve">Zakres inwestycji </w:t>
      </w:r>
      <w:r>
        <w:rPr>
          <w:rFonts w:ascii="Tahoma" w:hAnsi="Tahoma" w:cs="Tahoma"/>
          <w:sz w:val="18"/>
          <w:szCs w:val="18"/>
        </w:rPr>
        <w:t>w kompetencji obejmuje</w:t>
      </w:r>
      <w:r w:rsidRPr="006768BD">
        <w:rPr>
          <w:rFonts w:ascii="Tahoma" w:hAnsi="Tahoma" w:cs="Tahoma"/>
          <w:sz w:val="18"/>
          <w:szCs w:val="18"/>
        </w:rPr>
        <w:t>:</w:t>
      </w:r>
    </w:p>
    <w:p w14:paraId="6BA5175C" w14:textId="77777777" w:rsidR="00D409AD" w:rsidRDefault="00D409AD" w:rsidP="00D409AD">
      <w:pPr>
        <w:pStyle w:val="Akapitzlist"/>
        <w:numPr>
          <w:ilvl w:val="0"/>
          <w:numId w:val="50"/>
        </w:numPr>
        <w:ind w:left="567" w:hanging="207"/>
        <w:jc w:val="both"/>
        <w:rPr>
          <w:rFonts w:ascii="Tahoma" w:hAnsi="Tahoma" w:cs="Tahoma"/>
          <w:sz w:val="18"/>
          <w:szCs w:val="18"/>
        </w:rPr>
      </w:pPr>
      <w:r>
        <w:rPr>
          <w:rFonts w:ascii="Tahoma" w:hAnsi="Tahoma" w:cs="Tahoma"/>
          <w:sz w:val="18"/>
          <w:szCs w:val="18"/>
        </w:rPr>
        <w:t>Montaż latarni oświetlenia ulicznego</w:t>
      </w:r>
    </w:p>
    <w:p w14:paraId="377E0202" w14:textId="77777777" w:rsidR="00D409AD" w:rsidRDefault="00D409AD" w:rsidP="00D409AD">
      <w:pPr>
        <w:pStyle w:val="Akapitzlist"/>
        <w:numPr>
          <w:ilvl w:val="0"/>
          <w:numId w:val="50"/>
        </w:numPr>
        <w:ind w:left="567" w:hanging="207"/>
        <w:jc w:val="both"/>
        <w:rPr>
          <w:rFonts w:ascii="Tahoma" w:hAnsi="Tahoma" w:cs="Tahoma"/>
          <w:sz w:val="18"/>
          <w:szCs w:val="18"/>
        </w:rPr>
      </w:pPr>
      <w:r>
        <w:rPr>
          <w:rFonts w:ascii="Tahoma" w:hAnsi="Tahoma" w:cs="Tahoma"/>
          <w:sz w:val="18"/>
          <w:szCs w:val="18"/>
        </w:rPr>
        <w:t>Ułożenie elektroenergetycznej linii kablowej n.n. 0,4kV</w:t>
      </w:r>
    </w:p>
    <w:p w14:paraId="35A70D80" w14:textId="77777777" w:rsidR="00F57318" w:rsidRPr="006768BD" w:rsidRDefault="00F57318" w:rsidP="00F57318">
      <w:pPr>
        <w:rPr>
          <w:rFonts w:ascii="Tahoma" w:hAnsi="Tahoma" w:cs="Tahoma"/>
          <w:sz w:val="18"/>
          <w:szCs w:val="18"/>
        </w:rPr>
      </w:pPr>
    </w:p>
    <w:p w14:paraId="64BDB2F3" w14:textId="77777777" w:rsidR="00F57318" w:rsidRPr="000E15EE" w:rsidRDefault="00F57318" w:rsidP="000E15EE">
      <w:pPr>
        <w:pStyle w:val="Nagwek2"/>
        <w:tabs>
          <w:tab w:val="num" w:pos="1065"/>
        </w:tabs>
        <w:rPr>
          <w:rFonts w:ascii="Tahoma" w:hAnsi="Tahoma" w:cs="Tahoma"/>
          <w:b/>
          <w:bCs/>
          <w:sz w:val="18"/>
          <w:szCs w:val="18"/>
        </w:rPr>
      </w:pPr>
      <w:bookmarkStart w:id="12" w:name="_Toc17310014"/>
      <w:bookmarkStart w:id="13" w:name="_Toc17405280"/>
      <w:bookmarkStart w:id="14" w:name="_Toc17408835"/>
      <w:bookmarkStart w:id="15" w:name="_Toc216200251"/>
      <w:r w:rsidRPr="000E15EE">
        <w:rPr>
          <w:rFonts w:ascii="Tahoma" w:hAnsi="Tahoma" w:cs="Tahoma"/>
          <w:b/>
          <w:bCs/>
          <w:sz w:val="18"/>
          <w:szCs w:val="18"/>
        </w:rPr>
        <w:t>Projektowane zagospodarowanie dział</w:t>
      </w:r>
      <w:bookmarkEnd w:id="12"/>
      <w:bookmarkEnd w:id="13"/>
      <w:bookmarkEnd w:id="14"/>
      <w:r w:rsidRPr="000E15EE">
        <w:rPr>
          <w:rFonts w:ascii="Tahoma" w:hAnsi="Tahoma" w:cs="Tahoma"/>
          <w:b/>
          <w:bCs/>
          <w:sz w:val="18"/>
          <w:szCs w:val="18"/>
        </w:rPr>
        <w:t>ek</w:t>
      </w:r>
      <w:bookmarkEnd w:id="15"/>
    </w:p>
    <w:p w14:paraId="5C87111B" w14:textId="77777777" w:rsidR="00F57318" w:rsidRDefault="00F57318" w:rsidP="00F57318">
      <w:pPr>
        <w:jc w:val="both"/>
        <w:rPr>
          <w:rFonts w:ascii="Tahoma" w:hAnsi="Tahoma" w:cs="Tahoma"/>
          <w:sz w:val="18"/>
          <w:szCs w:val="18"/>
        </w:rPr>
      </w:pPr>
    </w:p>
    <w:p w14:paraId="7A4295DF" w14:textId="623629CD" w:rsidR="00846833" w:rsidRDefault="00D409AD" w:rsidP="00846833">
      <w:pPr>
        <w:jc w:val="both"/>
        <w:rPr>
          <w:rFonts w:ascii="Tahoma" w:hAnsi="Tahoma" w:cs="Tahoma"/>
          <w:sz w:val="18"/>
          <w:szCs w:val="18"/>
        </w:rPr>
      </w:pPr>
      <w:r>
        <w:rPr>
          <w:rFonts w:ascii="Tahoma" w:hAnsi="Tahoma" w:cs="Tahoma"/>
          <w:sz w:val="18"/>
          <w:szCs w:val="18"/>
        </w:rPr>
        <w:t>W pobliżu głównego wejścia na cmentarz</w:t>
      </w:r>
      <w:r w:rsidR="00846833">
        <w:rPr>
          <w:rFonts w:ascii="Tahoma" w:hAnsi="Tahoma" w:cs="Tahoma"/>
          <w:sz w:val="18"/>
          <w:szCs w:val="18"/>
        </w:rPr>
        <w:t xml:space="preserve"> na działce</w:t>
      </w:r>
      <w:r w:rsidR="003827C8">
        <w:rPr>
          <w:rFonts w:ascii="Tahoma" w:hAnsi="Tahoma" w:cs="Tahoma"/>
          <w:sz w:val="18"/>
          <w:szCs w:val="18"/>
        </w:rPr>
        <w:t xml:space="preserve"> </w:t>
      </w:r>
      <w:r>
        <w:rPr>
          <w:rFonts w:ascii="Tahoma" w:hAnsi="Tahoma" w:cs="Tahoma"/>
          <w:sz w:val="18"/>
          <w:szCs w:val="18"/>
        </w:rPr>
        <w:t>nr 42</w:t>
      </w:r>
      <w:r w:rsidR="00846833">
        <w:rPr>
          <w:rFonts w:ascii="Tahoma" w:hAnsi="Tahoma" w:cs="Tahoma"/>
          <w:sz w:val="18"/>
          <w:szCs w:val="18"/>
        </w:rPr>
        <w:t xml:space="preserve"> zaprojektowano szafę oświetlenia ulicznego SO</w:t>
      </w:r>
      <w:r w:rsidR="003827C8">
        <w:rPr>
          <w:rFonts w:ascii="Tahoma" w:hAnsi="Tahoma" w:cs="Tahoma"/>
          <w:sz w:val="18"/>
          <w:szCs w:val="18"/>
        </w:rPr>
        <w:t>U</w:t>
      </w:r>
      <w:r w:rsidR="00846833">
        <w:rPr>
          <w:rFonts w:ascii="Tahoma" w:hAnsi="Tahoma" w:cs="Tahoma"/>
          <w:sz w:val="18"/>
          <w:szCs w:val="18"/>
        </w:rPr>
        <w:t xml:space="preserve">. Szafę zasilić kablem typu </w:t>
      </w:r>
      <w:r w:rsidR="00846833" w:rsidRPr="007F31D2">
        <w:rPr>
          <w:rFonts w:ascii="Tahoma" w:hAnsi="Tahoma" w:cs="Tahoma"/>
          <w:b/>
          <w:bCs/>
          <w:sz w:val="18"/>
          <w:szCs w:val="18"/>
        </w:rPr>
        <w:t>YAKY 4x25mm</w:t>
      </w:r>
      <w:r w:rsidR="00846833" w:rsidRPr="007F31D2">
        <w:rPr>
          <w:rFonts w:ascii="Tahoma" w:hAnsi="Tahoma" w:cs="Tahoma"/>
          <w:b/>
          <w:bCs/>
          <w:sz w:val="18"/>
          <w:szCs w:val="18"/>
          <w:vertAlign w:val="superscript"/>
        </w:rPr>
        <w:t>2</w:t>
      </w:r>
      <w:r w:rsidR="00846833">
        <w:rPr>
          <w:rFonts w:ascii="Tahoma" w:hAnsi="Tahoma" w:cs="Tahoma"/>
          <w:b/>
          <w:bCs/>
          <w:sz w:val="18"/>
          <w:szCs w:val="18"/>
        </w:rPr>
        <w:t xml:space="preserve"> </w:t>
      </w:r>
      <w:r w:rsidR="00846833">
        <w:rPr>
          <w:rFonts w:ascii="Tahoma" w:hAnsi="Tahoma" w:cs="Tahoma"/>
          <w:sz w:val="18"/>
          <w:szCs w:val="18"/>
        </w:rPr>
        <w:t xml:space="preserve">długości </w:t>
      </w:r>
      <w:r w:rsidR="00846833">
        <w:rPr>
          <w:rFonts w:ascii="Tahoma" w:hAnsi="Tahoma" w:cs="Tahoma"/>
          <w:b/>
          <w:bCs/>
          <w:sz w:val="18"/>
          <w:szCs w:val="18"/>
        </w:rPr>
        <w:t xml:space="preserve">L=6m </w:t>
      </w:r>
      <w:r w:rsidR="00846833">
        <w:rPr>
          <w:rFonts w:ascii="Tahoma" w:hAnsi="Tahoma" w:cs="Tahoma"/>
          <w:sz w:val="18"/>
          <w:szCs w:val="18"/>
        </w:rPr>
        <w:t xml:space="preserve">z projektowanego złącza ZK1x-1P (złącze według odrębnego opracowania Zakładu Energetycznego). Od projektowanej szafy SOU należy ułożyć </w:t>
      </w:r>
      <w:r>
        <w:rPr>
          <w:rFonts w:ascii="Tahoma" w:hAnsi="Tahoma" w:cs="Tahoma"/>
          <w:sz w:val="18"/>
          <w:szCs w:val="18"/>
        </w:rPr>
        <w:t>linię kablową oświetlenia typu</w:t>
      </w:r>
      <w:r w:rsidR="00846833">
        <w:rPr>
          <w:rFonts w:ascii="Tahoma" w:hAnsi="Tahoma" w:cs="Tahoma"/>
          <w:sz w:val="18"/>
          <w:szCs w:val="18"/>
        </w:rPr>
        <w:t xml:space="preserve"> </w:t>
      </w:r>
      <w:r w:rsidR="00846833" w:rsidRPr="007F31D2">
        <w:rPr>
          <w:rFonts w:ascii="Tahoma" w:hAnsi="Tahoma" w:cs="Tahoma"/>
          <w:b/>
          <w:bCs/>
          <w:sz w:val="18"/>
          <w:szCs w:val="18"/>
        </w:rPr>
        <w:t>YAKY 4x25mm</w:t>
      </w:r>
      <w:r w:rsidR="00846833" w:rsidRPr="007F31D2">
        <w:rPr>
          <w:rFonts w:ascii="Tahoma" w:hAnsi="Tahoma" w:cs="Tahoma"/>
          <w:b/>
          <w:bCs/>
          <w:sz w:val="18"/>
          <w:szCs w:val="18"/>
          <w:vertAlign w:val="superscript"/>
        </w:rPr>
        <w:t>2</w:t>
      </w:r>
      <w:r w:rsidR="00846833">
        <w:rPr>
          <w:rFonts w:ascii="Tahoma" w:hAnsi="Tahoma" w:cs="Tahoma"/>
          <w:b/>
          <w:bCs/>
          <w:sz w:val="18"/>
          <w:szCs w:val="18"/>
        </w:rPr>
        <w:t xml:space="preserve"> </w:t>
      </w:r>
      <w:r w:rsidR="00846833">
        <w:rPr>
          <w:rFonts w:ascii="Tahoma" w:hAnsi="Tahoma" w:cs="Tahoma"/>
          <w:sz w:val="18"/>
          <w:szCs w:val="18"/>
        </w:rPr>
        <w:t xml:space="preserve">o łącznej długości </w:t>
      </w:r>
      <w:r w:rsidR="00846833">
        <w:rPr>
          <w:rFonts w:ascii="Tahoma" w:hAnsi="Tahoma" w:cs="Tahoma"/>
          <w:b/>
          <w:bCs/>
          <w:sz w:val="18"/>
          <w:szCs w:val="18"/>
        </w:rPr>
        <w:t>L=</w:t>
      </w:r>
      <w:r>
        <w:rPr>
          <w:rFonts w:ascii="Tahoma" w:hAnsi="Tahoma" w:cs="Tahoma"/>
          <w:b/>
          <w:bCs/>
          <w:sz w:val="18"/>
          <w:szCs w:val="18"/>
        </w:rPr>
        <w:t>64</w:t>
      </w:r>
      <w:r w:rsidR="007447CB">
        <w:rPr>
          <w:rFonts w:ascii="Tahoma" w:hAnsi="Tahoma" w:cs="Tahoma"/>
          <w:b/>
          <w:bCs/>
          <w:sz w:val="18"/>
          <w:szCs w:val="18"/>
        </w:rPr>
        <w:t>7</w:t>
      </w:r>
      <w:r w:rsidR="00846833">
        <w:rPr>
          <w:rFonts w:ascii="Tahoma" w:hAnsi="Tahoma" w:cs="Tahoma"/>
          <w:b/>
          <w:bCs/>
          <w:sz w:val="18"/>
          <w:szCs w:val="18"/>
        </w:rPr>
        <w:t>m.</w:t>
      </w:r>
      <w:r w:rsidR="00846833">
        <w:rPr>
          <w:rFonts w:ascii="Tahoma" w:hAnsi="Tahoma" w:cs="Tahoma"/>
          <w:sz w:val="18"/>
          <w:szCs w:val="18"/>
        </w:rPr>
        <w:t xml:space="preserve"> Na trasie linii kablowych zabudować lampy oświetlenia ulicznego ze źródłem światła LED.</w:t>
      </w:r>
    </w:p>
    <w:p w14:paraId="12A37667" w14:textId="77777777" w:rsidR="00846833" w:rsidRDefault="00846833" w:rsidP="00F57318">
      <w:pPr>
        <w:jc w:val="both"/>
        <w:rPr>
          <w:rFonts w:ascii="Tahoma" w:hAnsi="Tahoma" w:cs="Tahoma"/>
          <w:sz w:val="18"/>
          <w:szCs w:val="18"/>
        </w:rPr>
      </w:pPr>
    </w:p>
    <w:p w14:paraId="2E73A884" w14:textId="77777777" w:rsidR="00F57318" w:rsidRPr="00C224F8" w:rsidRDefault="00F57318" w:rsidP="00F57318">
      <w:pPr>
        <w:jc w:val="both"/>
        <w:rPr>
          <w:rFonts w:ascii="Tahoma" w:hAnsi="Tahoma" w:cs="Tahoma"/>
          <w:b/>
          <w:bCs/>
          <w:sz w:val="18"/>
          <w:szCs w:val="18"/>
        </w:rPr>
      </w:pPr>
      <w:r w:rsidRPr="00C224F8">
        <w:rPr>
          <w:rFonts w:ascii="Tahoma" w:hAnsi="Tahoma" w:cs="Tahoma"/>
          <w:b/>
          <w:bCs/>
          <w:sz w:val="18"/>
          <w:szCs w:val="18"/>
        </w:rPr>
        <w:t>Punkt przyłączenia.</w:t>
      </w:r>
    </w:p>
    <w:p w14:paraId="26149317" w14:textId="3CE85A4D" w:rsidR="00F57318" w:rsidRDefault="003827C8" w:rsidP="00F57318">
      <w:pPr>
        <w:jc w:val="both"/>
        <w:rPr>
          <w:rFonts w:ascii="Tahoma" w:hAnsi="Tahoma" w:cs="Tahoma"/>
          <w:sz w:val="18"/>
          <w:szCs w:val="18"/>
        </w:rPr>
      </w:pPr>
      <w:r>
        <w:rPr>
          <w:rFonts w:ascii="Tahoma" w:hAnsi="Tahoma" w:cs="Tahoma"/>
          <w:sz w:val="18"/>
          <w:szCs w:val="18"/>
        </w:rPr>
        <w:t>P</w:t>
      </w:r>
      <w:r w:rsidR="00846833">
        <w:rPr>
          <w:rFonts w:ascii="Tahoma" w:hAnsi="Tahoma" w:cs="Tahoma"/>
          <w:sz w:val="18"/>
          <w:szCs w:val="18"/>
        </w:rPr>
        <w:t>rojektowane złącze kablowo-pomiarowe według odrębnego opracowania w zakresie Zakładu Energetycznego.</w:t>
      </w:r>
    </w:p>
    <w:p w14:paraId="7E5BA99A" w14:textId="77777777" w:rsidR="00F57318" w:rsidRDefault="00F57318" w:rsidP="00F57318">
      <w:pPr>
        <w:jc w:val="both"/>
        <w:rPr>
          <w:rFonts w:ascii="Tahoma" w:hAnsi="Tahoma" w:cs="Tahoma"/>
          <w:sz w:val="18"/>
          <w:szCs w:val="18"/>
        </w:rPr>
      </w:pPr>
    </w:p>
    <w:p w14:paraId="1D866764" w14:textId="77777777" w:rsidR="00F57318" w:rsidRDefault="00F57318" w:rsidP="00F57318">
      <w:pPr>
        <w:jc w:val="both"/>
        <w:rPr>
          <w:rFonts w:ascii="Tahoma" w:hAnsi="Tahoma" w:cs="Tahoma"/>
          <w:b/>
          <w:bCs/>
          <w:sz w:val="18"/>
          <w:szCs w:val="18"/>
        </w:rPr>
      </w:pPr>
      <w:r w:rsidRPr="00C224F8">
        <w:rPr>
          <w:rFonts w:ascii="Tahoma" w:hAnsi="Tahoma" w:cs="Tahoma"/>
          <w:b/>
          <w:bCs/>
          <w:sz w:val="18"/>
          <w:szCs w:val="18"/>
        </w:rPr>
        <w:t>Układ pomiarowo-rozliczeniowy.</w:t>
      </w:r>
    </w:p>
    <w:p w14:paraId="48393747" w14:textId="00990109" w:rsidR="00F57318" w:rsidRDefault="00F57318" w:rsidP="00F57318">
      <w:pPr>
        <w:jc w:val="both"/>
        <w:rPr>
          <w:rFonts w:ascii="Tahoma" w:hAnsi="Tahoma" w:cs="Tahoma"/>
          <w:sz w:val="18"/>
          <w:szCs w:val="18"/>
        </w:rPr>
      </w:pPr>
      <w:r>
        <w:rPr>
          <w:rFonts w:ascii="Tahoma" w:hAnsi="Tahoma" w:cs="Tahoma"/>
          <w:sz w:val="18"/>
          <w:szCs w:val="18"/>
        </w:rPr>
        <w:t>Układ</w:t>
      </w:r>
      <w:r w:rsidR="00846833">
        <w:rPr>
          <w:rFonts w:ascii="Tahoma" w:hAnsi="Tahoma" w:cs="Tahoma"/>
          <w:sz w:val="18"/>
          <w:szCs w:val="18"/>
        </w:rPr>
        <w:t>y</w:t>
      </w:r>
      <w:r>
        <w:rPr>
          <w:rFonts w:ascii="Tahoma" w:hAnsi="Tahoma" w:cs="Tahoma"/>
          <w:sz w:val="18"/>
          <w:szCs w:val="18"/>
        </w:rPr>
        <w:t xml:space="preserve"> pomiarowo-rozliczeniow</w:t>
      </w:r>
      <w:r w:rsidR="003827C8">
        <w:rPr>
          <w:rFonts w:ascii="Tahoma" w:hAnsi="Tahoma" w:cs="Tahoma"/>
          <w:sz w:val="18"/>
          <w:szCs w:val="18"/>
        </w:rPr>
        <w:t>y</w:t>
      </w:r>
      <w:r>
        <w:rPr>
          <w:rFonts w:ascii="Tahoma" w:hAnsi="Tahoma" w:cs="Tahoma"/>
          <w:sz w:val="18"/>
          <w:szCs w:val="18"/>
        </w:rPr>
        <w:t xml:space="preserve"> zlokalizowan</w:t>
      </w:r>
      <w:r w:rsidR="003827C8">
        <w:rPr>
          <w:rFonts w:ascii="Tahoma" w:hAnsi="Tahoma" w:cs="Tahoma"/>
          <w:sz w:val="18"/>
          <w:szCs w:val="18"/>
        </w:rPr>
        <w:t>y</w:t>
      </w:r>
      <w:r w:rsidR="00846833">
        <w:rPr>
          <w:rFonts w:ascii="Tahoma" w:hAnsi="Tahoma" w:cs="Tahoma"/>
          <w:sz w:val="18"/>
          <w:szCs w:val="18"/>
        </w:rPr>
        <w:t xml:space="preserve"> będ</w:t>
      </w:r>
      <w:r w:rsidR="003827C8">
        <w:rPr>
          <w:rFonts w:ascii="Tahoma" w:hAnsi="Tahoma" w:cs="Tahoma"/>
          <w:sz w:val="18"/>
          <w:szCs w:val="18"/>
        </w:rPr>
        <w:t>zie</w:t>
      </w:r>
      <w:r w:rsidR="00846833">
        <w:rPr>
          <w:rFonts w:ascii="Tahoma" w:hAnsi="Tahoma" w:cs="Tahoma"/>
          <w:sz w:val="18"/>
          <w:szCs w:val="18"/>
        </w:rPr>
        <w:t xml:space="preserve"> w złącz</w:t>
      </w:r>
      <w:r w:rsidR="003827C8">
        <w:rPr>
          <w:rFonts w:ascii="Tahoma" w:hAnsi="Tahoma" w:cs="Tahoma"/>
          <w:sz w:val="18"/>
          <w:szCs w:val="18"/>
        </w:rPr>
        <w:t>u</w:t>
      </w:r>
      <w:r w:rsidR="00846833">
        <w:rPr>
          <w:rFonts w:ascii="Tahoma" w:hAnsi="Tahoma" w:cs="Tahoma"/>
          <w:sz w:val="18"/>
          <w:szCs w:val="18"/>
        </w:rPr>
        <w:t xml:space="preserve"> kablowo-pomiarowy</w:t>
      </w:r>
      <w:r w:rsidR="003827C8">
        <w:rPr>
          <w:rFonts w:ascii="Tahoma" w:hAnsi="Tahoma" w:cs="Tahoma"/>
          <w:sz w:val="18"/>
          <w:szCs w:val="18"/>
        </w:rPr>
        <w:t>m</w:t>
      </w:r>
      <w:r w:rsidR="00846833">
        <w:rPr>
          <w:rFonts w:ascii="Tahoma" w:hAnsi="Tahoma" w:cs="Tahoma"/>
          <w:sz w:val="18"/>
          <w:szCs w:val="18"/>
        </w:rPr>
        <w:t xml:space="preserve"> realizowan</w:t>
      </w:r>
      <w:r w:rsidR="003827C8">
        <w:rPr>
          <w:rFonts w:ascii="Tahoma" w:hAnsi="Tahoma" w:cs="Tahoma"/>
          <w:sz w:val="18"/>
          <w:szCs w:val="18"/>
        </w:rPr>
        <w:t>ym</w:t>
      </w:r>
      <w:r w:rsidR="00846833">
        <w:rPr>
          <w:rFonts w:ascii="Tahoma" w:hAnsi="Tahoma" w:cs="Tahoma"/>
          <w:sz w:val="18"/>
          <w:szCs w:val="18"/>
        </w:rPr>
        <w:t xml:space="preserve"> przez Zakład Energetyczny. </w:t>
      </w:r>
    </w:p>
    <w:p w14:paraId="560A715D" w14:textId="77777777" w:rsidR="00F57318" w:rsidRDefault="00F57318" w:rsidP="00F57318">
      <w:pPr>
        <w:jc w:val="both"/>
        <w:rPr>
          <w:rFonts w:ascii="Tahoma" w:hAnsi="Tahoma" w:cs="Tahoma"/>
          <w:sz w:val="18"/>
          <w:szCs w:val="18"/>
        </w:rPr>
      </w:pPr>
    </w:p>
    <w:p w14:paraId="69ABDD11" w14:textId="77777777" w:rsidR="00F57318" w:rsidRDefault="00F57318" w:rsidP="00F57318">
      <w:pPr>
        <w:jc w:val="both"/>
        <w:rPr>
          <w:rFonts w:ascii="Tahoma" w:hAnsi="Tahoma" w:cs="Tahoma"/>
          <w:b/>
          <w:bCs/>
          <w:sz w:val="18"/>
          <w:szCs w:val="18"/>
        </w:rPr>
      </w:pPr>
      <w:r>
        <w:rPr>
          <w:rFonts w:ascii="Tahoma" w:hAnsi="Tahoma" w:cs="Tahoma"/>
          <w:b/>
          <w:bCs/>
          <w:sz w:val="18"/>
          <w:szCs w:val="18"/>
        </w:rPr>
        <w:t>Bilans mocy</w:t>
      </w:r>
      <w:r w:rsidRPr="00C224F8">
        <w:rPr>
          <w:rFonts w:ascii="Tahoma" w:hAnsi="Tahoma" w:cs="Tahoma"/>
          <w:b/>
          <w:bCs/>
          <w:sz w:val="18"/>
          <w:szCs w:val="18"/>
        </w:rPr>
        <w:t>.</w:t>
      </w:r>
    </w:p>
    <w:p w14:paraId="777E3DFE" w14:textId="610574C7" w:rsidR="00846833" w:rsidRDefault="00846833" w:rsidP="00F57318">
      <w:pPr>
        <w:jc w:val="both"/>
        <w:rPr>
          <w:rFonts w:ascii="Tahoma" w:hAnsi="Tahoma" w:cs="Tahoma"/>
          <w:sz w:val="18"/>
          <w:szCs w:val="18"/>
        </w:rPr>
      </w:pPr>
      <w:r>
        <w:rPr>
          <w:rFonts w:ascii="Tahoma" w:hAnsi="Tahoma" w:cs="Tahoma"/>
          <w:sz w:val="18"/>
          <w:szCs w:val="18"/>
        </w:rPr>
        <w:t>SOU</w:t>
      </w:r>
    </w:p>
    <w:p w14:paraId="014CBEAE" w14:textId="60D6CA67" w:rsidR="00F57318" w:rsidRDefault="00F57318" w:rsidP="00F57318">
      <w:pPr>
        <w:jc w:val="both"/>
        <w:rPr>
          <w:rFonts w:ascii="Tahoma" w:hAnsi="Tahoma" w:cs="Tahoma"/>
          <w:sz w:val="18"/>
          <w:szCs w:val="18"/>
        </w:rPr>
      </w:pPr>
      <w:r>
        <w:rPr>
          <w:rFonts w:ascii="Tahoma" w:hAnsi="Tahoma" w:cs="Tahoma"/>
          <w:sz w:val="18"/>
          <w:szCs w:val="18"/>
        </w:rPr>
        <w:t xml:space="preserve">Moc zainstalowana </w:t>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t xml:space="preserve">Pi = </w:t>
      </w:r>
      <w:r w:rsidR="00D409AD">
        <w:rPr>
          <w:rFonts w:ascii="Tahoma" w:hAnsi="Tahoma" w:cs="Tahoma"/>
          <w:sz w:val="18"/>
          <w:szCs w:val="18"/>
        </w:rPr>
        <w:t>0,72</w:t>
      </w:r>
      <w:r>
        <w:rPr>
          <w:rFonts w:ascii="Tahoma" w:hAnsi="Tahoma" w:cs="Tahoma"/>
          <w:sz w:val="18"/>
          <w:szCs w:val="18"/>
        </w:rPr>
        <w:t>kW</w:t>
      </w:r>
    </w:p>
    <w:p w14:paraId="783BC318" w14:textId="77777777" w:rsidR="00F57318" w:rsidRPr="00C224F8" w:rsidRDefault="00F57318" w:rsidP="00F57318">
      <w:pPr>
        <w:jc w:val="both"/>
        <w:rPr>
          <w:rFonts w:ascii="Tahoma" w:hAnsi="Tahoma" w:cs="Tahoma"/>
          <w:sz w:val="18"/>
          <w:szCs w:val="18"/>
        </w:rPr>
      </w:pPr>
      <w:r>
        <w:rPr>
          <w:rFonts w:ascii="Tahoma" w:hAnsi="Tahoma" w:cs="Tahoma"/>
          <w:sz w:val="18"/>
          <w:szCs w:val="18"/>
        </w:rPr>
        <w:t>Współczynnik jednoczesności</w:t>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t>k = 1</w:t>
      </w:r>
    </w:p>
    <w:p w14:paraId="67DF6C87" w14:textId="27F83D55" w:rsidR="00846833" w:rsidRDefault="00F57318" w:rsidP="003827C8">
      <w:pPr>
        <w:rPr>
          <w:rFonts w:ascii="Tahoma" w:hAnsi="Tahoma" w:cs="Tahoma"/>
          <w:sz w:val="18"/>
          <w:szCs w:val="18"/>
        </w:rPr>
      </w:pPr>
      <w:bookmarkStart w:id="16" w:name="_Toc17405320"/>
      <w:bookmarkStart w:id="17" w:name="_Toc17408875"/>
      <w:bookmarkStart w:id="18" w:name="_Hlk17560547"/>
      <w:r w:rsidRPr="00C224F8">
        <w:rPr>
          <w:rFonts w:ascii="Tahoma" w:hAnsi="Tahoma" w:cs="Tahoma"/>
          <w:sz w:val="18"/>
          <w:szCs w:val="18"/>
        </w:rPr>
        <w:t>Moc zapotrzebowana</w:t>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t xml:space="preserve">Ps = </w:t>
      </w:r>
      <w:r w:rsidR="00D409AD">
        <w:rPr>
          <w:rFonts w:ascii="Tahoma" w:hAnsi="Tahoma" w:cs="Tahoma"/>
          <w:sz w:val="18"/>
          <w:szCs w:val="18"/>
        </w:rPr>
        <w:t>0,72</w:t>
      </w:r>
      <w:r>
        <w:rPr>
          <w:rFonts w:ascii="Tahoma" w:hAnsi="Tahoma" w:cs="Tahoma"/>
          <w:sz w:val="18"/>
          <w:szCs w:val="18"/>
        </w:rPr>
        <w:t>kW</w:t>
      </w:r>
    </w:p>
    <w:p w14:paraId="67014C98" w14:textId="77777777" w:rsidR="00F57318" w:rsidRDefault="00F57318" w:rsidP="00F57318">
      <w:pPr>
        <w:rPr>
          <w:rFonts w:ascii="Tahoma" w:hAnsi="Tahoma" w:cs="Tahoma"/>
          <w:sz w:val="18"/>
          <w:szCs w:val="18"/>
        </w:rPr>
      </w:pPr>
    </w:p>
    <w:p w14:paraId="37E44D2B" w14:textId="77777777" w:rsidR="00F57318" w:rsidRPr="00C224F8" w:rsidRDefault="00F57318" w:rsidP="00F57318">
      <w:pPr>
        <w:rPr>
          <w:rFonts w:ascii="Tahoma" w:hAnsi="Tahoma" w:cs="Tahoma"/>
          <w:b/>
          <w:bCs/>
          <w:sz w:val="18"/>
          <w:szCs w:val="18"/>
        </w:rPr>
      </w:pPr>
      <w:r w:rsidRPr="00C224F8">
        <w:rPr>
          <w:rFonts w:ascii="Tahoma" w:hAnsi="Tahoma" w:cs="Tahoma"/>
          <w:b/>
          <w:bCs/>
          <w:sz w:val="18"/>
          <w:szCs w:val="18"/>
        </w:rPr>
        <w:t>Szafa oświetlenia ulicznego.</w:t>
      </w:r>
    </w:p>
    <w:p w14:paraId="5DF910C3" w14:textId="72172202" w:rsidR="00846833" w:rsidRDefault="00846833" w:rsidP="00F57318">
      <w:pPr>
        <w:rPr>
          <w:rFonts w:ascii="Tahoma" w:hAnsi="Tahoma" w:cs="Tahoma"/>
          <w:sz w:val="18"/>
          <w:szCs w:val="18"/>
        </w:rPr>
      </w:pPr>
      <w:r>
        <w:rPr>
          <w:rFonts w:ascii="Tahoma" w:hAnsi="Tahoma" w:cs="Tahoma"/>
          <w:sz w:val="18"/>
          <w:szCs w:val="18"/>
        </w:rPr>
        <w:t xml:space="preserve">W projekcie przewidziano </w:t>
      </w:r>
      <w:r w:rsidR="003827C8">
        <w:rPr>
          <w:rFonts w:ascii="Tahoma" w:hAnsi="Tahoma" w:cs="Tahoma"/>
          <w:sz w:val="18"/>
          <w:szCs w:val="18"/>
        </w:rPr>
        <w:t>szafę</w:t>
      </w:r>
      <w:r>
        <w:rPr>
          <w:rFonts w:ascii="Tahoma" w:hAnsi="Tahoma" w:cs="Tahoma"/>
          <w:sz w:val="18"/>
          <w:szCs w:val="18"/>
        </w:rPr>
        <w:t xml:space="preserve"> oświetlenia ulicznego SOU. Lokalizacja szaf</w:t>
      </w:r>
      <w:r w:rsidR="003827C8">
        <w:rPr>
          <w:rFonts w:ascii="Tahoma" w:hAnsi="Tahoma" w:cs="Tahoma"/>
          <w:sz w:val="18"/>
          <w:szCs w:val="18"/>
        </w:rPr>
        <w:t>y</w:t>
      </w:r>
      <w:r>
        <w:rPr>
          <w:rFonts w:ascii="Tahoma" w:hAnsi="Tahoma" w:cs="Tahoma"/>
          <w:sz w:val="18"/>
          <w:szCs w:val="18"/>
        </w:rPr>
        <w:t xml:space="preserve"> przedstawiona na rysunku nr E1. Zaprojektowano szaf</w:t>
      </w:r>
      <w:r w:rsidR="003827C8">
        <w:rPr>
          <w:rFonts w:ascii="Tahoma" w:hAnsi="Tahoma" w:cs="Tahoma"/>
          <w:sz w:val="18"/>
          <w:szCs w:val="18"/>
        </w:rPr>
        <w:t>ę</w:t>
      </w:r>
      <w:r>
        <w:rPr>
          <w:rFonts w:ascii="Tahoma" w:hAnsi="Tahoma" w:cs="Tahoma"/>
          <w:sz w:val="18"/>
          <w:szCs w:val="18"/>
        </w:rPr>
        <w:t xml:space="preserve"> w obudowie wolnostojącej, schemat oraz wyposażenie przedstawiono na rysunku nr E2. </w:t>
      </w:r>
    </w:p>
    <w:p w14:paraId="2F707F25" w14:textId="77777777" w:rsidR="00F57318" w:rsidRDefault="00F57318" w:rsidP="00F57318">
      <w:pPr>
        <w:rPr>
          <w:rFonts w:ascii="Tahoma" w:hAnsi="Tahoma" w:cs="Tahoma"/>
          <w:b/>
          <w:bCs/>
          <w:sz w:val="18"/>
          <w:szCs w:val="18"/>
        </w:rPr>
      </w:pPr>
    </w:p>
    <w:p w14:paraId="09CA807E" w14:textId="77777777" w:rsidR="00F57318" w:rsidRPr="00C224F8" w:rsidRDefault="00F57318" w:rsidP="00F57318">
      <w:pPr>
        <w:rPr>
          <w:rFonts w:ascii="Tahoma" w:hAnsi="Tahoma" w:cs="Tahoma"/>
          <w:b/>
          <w:bCs/>
          <w:sz w:val="18"/>
          <w:szCs w:val="18"/>
        </w:rPr>
      </w:pPr>
      <w:r>
        <w:rPr>
          <w:rFonts w:ascii="Tahoma" w:hAnsi="Tahoma" w:cs="Tahoma"/>
          <w:b/>
          <w:bCs/>
          <w:sz w:val="18"/>
          <w:szCs w:val="18"/>
        </w:rPr>
        <w:t>Klasa oświetlenia ulicznego.</w:t>
      </w:r>
    </w:p>
    <w:p w14:paraId="38B01147" w14:textId="359D032B" w:rsidR="00F57318" w:rsidRDefault="00D409AD" w:rsidP="00F57318">
      <w:pPr>
        <w:rPr>
          <w:rFonts w:ascii="Tahoma" w:hAnsi="Tahoma" w:cs="Tahoma"/>
          <w:sz w:val="18"/>
          <w:szCs w:val="18"/>
        </w:rPr>
      </w:pPr>
      <w:r>
        <w:rPr>
          <w:rFonts w:ascii="Tahoma" w:hAnsi="Tahoma" w:cs="Tahoma"/>
          <w:sz w:val="18"/>
          <w:szCs w:val="18"/>
        </w:rPr>
        <w:t xml:space="preserve">Dla ciągów komunikacyjnych na cmentarzu nie przyjmowano klasy oświetlenia ulicznego. </w:t>
      </w:r>
      <w:r w:rsidR="00207201">
        <w:rPr>
          <w:rFonts w:ascii="Tahoma" w:hAnsi="Tahoma" w:cs="Tahoma"/>
          <w:sz w:val="18"/>
          <w:szCs w:val="18"/>
        </w:rPr>
        <w:t xml:space="preserve">Nie przewiduje się ruchu zmotoryzowanego oraz rowerzystów, sporadycznie będą pojazdy obsługi cmentarza oraz zakładów pogrzebowych w godzinach światła dziennego. </w:t>
      </w:r>
      <w:r>
        <w:rPr>
          <w:rFonts w:ascii="Tahoma" w:hAnsi="Tahoma" w:cs="Tahoma"/>
          <w:sz w:val="18"/>
          <w:szCs w:val="18"/>
        </w:rPr>
        <w:t xml:space="preserve">Założono minimalne średnie natężenie oświetlenia na poziomie min </w:t>
      </w:r>
      <w:r w:rsidR="00A017DE">
        <w:rPr>
          <w:rFonts w:ascii="Tahoma" w:hAnsi="Tahoma" w:cs="Tahoma"/>
          <w:sz w:val="18"/>
          <w:szCs w:val="18"/>
        </w:rPr>
        <w:t>15</w:t>
      </w:r>
      <w:r>
        <w:rPr>
          <w:rFonts w:ascii="Tahoma" w:hAnsi="Tahoma" w:cs="Tahoma"/>
          <w:sz w:val="18"/>
          <w:szCs w:val="18"/>
        </w:rPr>
        <w:t xml:space="preserve"> lx. </w:t>
      </w:r>
    </w:p>
    <w:p w14:paraId="5593B0C6" w14:textId="77777777" w:rsidR="00F57318" w:rsidRDefault="00F57318" w:rsidP="00F57318">
      <w:pPr>
        <w:rPr>
          <w:rFonts w:ascii="Tahoma" w:hAnsi="Tahoma" w:cs="Tahoma"/>
          <w:sz w:val="18"/>
          <w:szCs w:val="18"/>
        </w:rPr>
      </w:pPr>
    </w:p>
    <w:p w14:paraId="1DF18FEC" w14:textId="77777777" w:rsidR="00F57318" w:rsidRPr="00C224F8" w:rsidRDefault="00F57318" w:rsidP="00F57318">
      <w:pPr>
        <w:rPr>
          <w:rFonts w:ascii="Tahoma" w:hAnsi="Tahoma" w:cs="Tahoma"/>
          <w:b/>
          <w:bCs/>
          <w:sz w:val="18"/>
          <w:szCs w:val="18"/>
        </w:rPr>
      </w:pPr>
      <w:r>
        <w:rPr>
          <w:rFonts w:ascii="Tahoma" w:hAnsi="Tahoma" w:cs="Tahoma"/>
          <w:b/>
          <w:bCs/>
          <w:sz w:val="18"/>
          <w:szCs w:val="18"/>
        </w:rPr>
        <w:t>Słupy oświetlenia ulicznego.</w:t>
      </w:r>
    </w:p>
    <w:p w14:paraId="572B0B1A" w14:textId="06B19B6C" w:rsidR="00F57318" w:rsidRPr="0079601E" w:rsidRDefault="00F57318" w:rsidP="00F57318">
      <w:pPr>
        <w:jc w:val="both"/>
        <w:rPr>
          <w:rFonts w:ascii="Tahoma" w:hAnsi="Tahoma" w:cs="Tahoma"/>
          <w:sz w:val="18"/>
          <w:szCs w:val="18"/>
        </w:rPr>
      </w:pPr>
      <w:r>
        <w:rPr>
          <w:rFonts w:ascii="Tahoma" w:hAnsi="Tahoma" w:cs="Tahoma"/>
          <w:sz w:val="18"/>
          <w:szCs w:val="18"/>
        </w:rPr>
        <w:t>Do opracowania przyjęto słupy</w:t>
      </w:r>
      <w:r w:rsidR="00D409AD">
        <w:rPr>
          <w:rFonts w:ascii="Tahoma" w:hAnsi="Tahoma" w:cs="Tahoma"/>
          <w:sz w:val="18"/>
          <w:szCs w:val="18"/>
        </w:rPr>
        <w:t xml:space="preserve"> aluminiowe koloru czarnego</w:t>
      </w:r>
      <w:r>
        <w:rPr>
          <w:rFonts w:ascii="Tahoma" w:hAnsi="Tahoma" w:cs="Tahoma"/>
          <w:sz w:val="18"/>
          <w:szCs w:val="18"/>
        </w:rPr>
        <w:t xml:space="preserve"> </w:t>
      </w:r>
      <w:r w:rsidR="00D409AD">
        <w:rPr>
          <w:rFonts w:ascii="Tahoma" w:hAnsi="Tahoma" w:cs="Tahoma"/>
          <w:sz w:val="18"/>
          <w:szCs w:val="18"/>
        </w:rPr>
        <w:t>typu parkowego</w:t>
      </w:r>
      <w:r>
        <w:rPr>
          <w:rFonts w:ascii="Tahoma" w:hAnsi="Tahoma" w:cs="Tahoma"/>
          <w:sz w:val="18"/>
          <w:szCs w:val="18"/>
        </w:rPr>
        <w:t xml:space="preserve"> o grubości ścianki nie mniejszej niż  4mm, wysokości </w:t>
      </w:r>
      <w:r w:rsidR="00D409AD">
        <w:rPr>
          <w:rFonts w:ascii="Tahoma" w:hAnsi="Tahoma" w:cs="Tahoma"/>
          <w:sz w:val="18"/>
          <w:szCs w:val="18"/>
        </w:rPr>
        <w:t>4</w:t>
      </w:r>
      <w:r>
        <w:rPr>
          <w:rFonts w:ascii="Tahoma" w:hAnsi="Tahoma" w:cs="Tahoma"/>
          <w:sz w:val="18"/>
          <w:szCs w:val="18"/>
        </w:rPr>
        <w:t>m n.p.t.</w:t>
      </w:r>
      <w:r w:rsidR="00326904">
        <w:rPr>
          <w:rFonts w:ascii="Tahoma" w:hAnsi="Tahoma" w:cs="Tahoma"/>
          <w:sz w:val="18"/>
          <w:szCs w:val="18"/>
        </w:rPr>
        <w:t xml:space="preserve"> z wysięgnikiem długości 1m (wys. Zawieszenia oprawy 4m)</w:t>
      </w:r>
      <w:r>
        <w:rPr>
          <w:rFonts w:ascii="Tahoma" w:hAnsi="Tahoma" w:cs="Tahoma"/>
          <w:sz w:val="18"/>
          <w:szCs w:val="18"/>
        </w:rPr>
        <w:t xml:space="preserve"> posadowione na prefabrykowanym fundamencie betonowym. </w:t>
      </w:r>
      <w:r w:rsidR="00326904">
        <w:rPr>
          <w:rFonts w:ascii="Tahoma" w:hAnsi="Tahoma" w:cs="Tahoma"/>
          <w:sz w:val="18"/>
          <w:szCs w:val="18"/>
        </w:rPr>
        <w:t xml:space="preserve">Charakterystyka słupa przedstawiona na rysunkach technicznych rys. nr  E3. </w:t>
      </w:r>
      <w:r>
        <w:rPr>
          <w:rFonts w:ascii="Tahoma" w:hAnsi="Tahoma" w:cs="Tahoma"/>
          <w:sz w:val="18"/>
          <w:szCs w:val="18"/>
        </w:rPr>
        <w:t>Do słupów należy wciągnąć przewody YDYżo5x1,5mm</w:t>
      </w:r>
      <w:r>
        <w:rPr>
          <w:rFonts w:ascii="Tahoma" w:hAnsi="Tahoma" w:cs="Tahoma"/>
          <w:sz w:val="18"/>
          <w:szCs w:val="18"/>
          <w:vertAlign w:val="superscript"/>
        </w:rPr>
        <w:t>2</w:t>
      </w:r>
      <w:r>
        <w:rPr>
          <w:rFonts w:ascii="Tahoma" w:hAnsi="Tahoma" w:cs="Tahoma"/>
          <w:sz w:val="18"/>
          <w:szCs w:val="18"/>
        </w:rPr>
        <w:t xml:space="preserve">-750V. Każdy słup należy wyposażyć w przygotowanym otworze rewizyjnym w złącza izolowane kablowe. Złącza bezpiecznikowe należy wyposażyć w bezpiecznik topikowy 6A dla każdej oprawy oświetleniowej. Rozstaw słupów przedstawiono na rysunku nr </w:t>
      </w:r>
      <w:r w:rsidR="005470D2">
        <w:rPr>
          <w:rFonts w:ascii="Tahoma" w:hAnsi="Tahoma" w:cs="Tahoma"/>
          <w:sz w:val="18"/>
          <w:szCs w:val="18"/>
        </w:rPr>
        <w:t>E</w:t>
      </w:r>
      <w:r>
        <w:rPr>
          <w:rFonts w:ascii="Tahoma" w:hAnsi="Tahoma" w:cs="Tahoma"/>
          <w:sz w:val="18"/>
          <w:szCs w:val="18"/>
        </w:rPr>
        <w:t xml:space="preserve">1. Wskazane słupy na rysunku nr </w:t>
      </w:r>
      <w:r w:rsidR="005470D2">
        <w:rPr>
          <w:rFonts w:ascii="Tahoma" w:hAnsi="Tahoma" w:cs="Tahoma"/>
          <w:sz w:val="18"/>
          <w:szCs w:val="18"/>
        </w:rPr>
        <w:t>E</w:t>
      </w:r>
      <w:r>
        <w:rPr>
          <w:rFonts w:ascii="Tahoma" w:hAnsi="Tahoma" w:cs="Tahoma"/>
          <w:sz w:val="18"/>
          <w:szCs w:val="18"/>
        </w:rPr>
        <w:t xml:space="preserve">2 powinny posiadać osobny zacisk uziemiający nad ziemią. </w:t>
      </w:r>
      <w:r w:rsidRPr="0079601E">
        <w:rPr>
          <w:rFonts w:ascii="Tahoma" w:hAnsi="Tahoma" w:cs="Tahoma"/>
          <w:sz w:val="18"/>
          <w:szCs w:val="18"/>
        </w:rPr>
        <w:t>W każdym słupie wykonać połączenie przewodu PEN z przystosowanym fabrycznie zaciskiem wewnątrz słupa. Połączenie wykonać przewodem LgY 1x16mm</w:t>
      </w:r>
      <w:r w:rsidRPr="0079601E">
        <w:rPr>
          <w:rFonts w:ascii="Tahoma" w:hAnsi="Tahoma" w:cs="Tahoma"/>
          <w:sz w:val="18"/>
          <w:szCs w:val="18"/>
          <w:vertAlign w:val="superscript"/>
        </w:rPr>
        <w:t>2</w:t>
      </w:r>
      <w:r w:rsidRPr="0079601E">
        <w:rPr>
          <w:rFonts w:ascii="Tahoma" w:hAnsi="Tahoma" w:cs="Tahoma"/>
          <w:sz w:val="18"/>
          <w:szCs w:val="18"/>
        </w:rPr>
        <w:t>. Końcówki kabli zabezpieczyć palczatkami termokurczliwymi typu SKE 3M lub równoważnymi. Wnęka kablowa na wysokości 0,6m na</w:t>
      </w:r>
      <w:r w:rsidR="00D409AD">
        <w:rPr>
          <w:rFonts w:ascii="Tahoma" w:hAnsi="Tahoma" w:cs="Tahoma"/>
          <w:sz w:val="18"/>
          <w:szCs w:val="18"/>
        </w:rPr>
        <w:t>d</w:t>
      </w:r>
      <w:r w:rsidRPr="0079601E">
        <w:rPr>
          <w:rFonts w:ascii="Tahoma" w:hAnsi="Tahoma" w:cs="Tahoma"/>
          <w:sz w:val="18"/>
          <w:szCs w:val="18"/>
        </w:rPr>
        <w:t xml:space="preserve"> ziemią</w:t>
      </w:r>
      <w:r w:rsidR="00D409AD">
        <w:rPr>
          <w:rFonts w:ascii="Tahoma" w:hAnsi="Tahoma" w:cs="Tahoma"/>
          <w:sz w:val="18"/>
          <w:szCs w:val="18"/>
        </w:rPr>
        <w:t>.</w:t>
      </w:r>
    </w:p>
    <w:p w14:paraId="7B384C5C" w14:textId="77777777" w:rsidR="00D409AD" w:rsidRDefault="00D409AD" w:rsidP="00F57318">
      <w:pPr>
        <w:rPr>
          <w:rFonts w:ascii="Tahoma" w:hAnsi="Tahoma" w:cs="Tahoma"/>
          <w:b/>
          <w:bCs/>
          <w:sz w:val="18"/>
          <w:szCs w:val="18"/>
        </w:rPr>
      </w:pPr>
    </w:p>
    <w:p w14:paraId="2CB1DEBC" w14:textId="79D4FE9A" w:rsidR="00F57318" w:rsidRPr="00C224F8" w:rsidRDefault="00F57318" w:rsidP="00F57318">
      <w:pPr>
        <w:rPr>
          <w:rFonts w:ascii="Tahoma" w:hAnsi="Tahoma" w:cs="Tahoma"/>
          <w:b/>
          <w:bCs/>
          <w:sz w:val="18"/>
          <w:szCs w:val="18"/>
        </w:rPr>
      </w:pPr>
      <w:r>
        <w:rPr>
          <w:rFonts w:ascii="Tahoma" w:hAnsi="Tahoma" w:cs="Tahoma"/>
          <w:b/>
          <w:bCs/>
          <w:sz w:val="18"/>
          <w:szCs w:val="18"/>
        </w:rPr>
        <w:t>Uziemienie słupów.</w:t>
      </w:r>
    </w:p>
    <w:p w14:paraId="3EBA8E64" w14:textId="1D07DB1A" w:rsidR="00F57318" w:rsidRDefault="00F57318" w:rsidP="00F57318">
      <w:pPr>
        <w:rPr>
          <w:rFonts w:ascii="Tahoma" w:hAnsi="Tahoma" w:cs="Tahoma"/>
          <w:sz w:val="18"/>
          <w:szCs w:val="18"/>
        </w:rPr>
      </w:pPr>
      <w:r>
        <w:rPr>
          <w:rFonts w:ascii="Tahoma" w:hAnsi="Tahoma" w:cs="Tahoma"/>
          <w:sz w:val="18"/>
          <w:szCs w:val="18"/>
        </w:rPr>
        <w:t>Zacisk uziemiający powinien znajdować się na zewnątrz słupa. Jako uziom stosować gotowe zestawy prętów uziemiających ze stali ocynkowanej min. fi 16 o długości 3m np. typu „Galmar”.</w:t>
      </w:r>
      <w:r w:rsidR="005470D2">
        <w:rPr>
          <w:rFonts w:ascii="Tahoma" w:hAnsi="Tahoma" w:cs="Tahoma"/>
          <w:sz w:val="18"/>
          <w:szCs w:val="18"/>
        </w:rPr>
        <w:t xml:space="preserve"> Dodatkowo o</w:t>
      </w:r>
      <w:r w:rsidR="00326904">
        <w:rPr>
          <w:rFonts w:ascii="Tahoma" w:hAnsi="Tahoma" w:cs="Tahoma"/>
          <w:sz w:val="18"/>
          <w:szCs w:val="18"/>
        </w:rPr>
        <w:t>d</w:t>
      </w:r>
      <w:r w:rsidR="005470D2">
        <w:rPr>
          <w:rFonts w:ascii="Tahoma" w:hAnsi="Tahoma" w:cs="Tahoma"/>
          <w:sz w:val="18"/>
          <w:szCs w:val="18"/>
        </w:rPr>
        <w:t xml:space="preserve"> szaf</w:t>
      </w:r>
      <w:r w:rsidR="00326904">
        <w:rPr>
          <w:rFonts w:ascii="Tahoma" w:hAnsi="Tahoma" w:cs="Tahoma"/>
          <w:sz w:val="18"/>
          <w:szCs w:val="18"/>
        </w:rPr>
        <w:t>y</w:t>
      </w:r>
      <w:r w:rsidR="005470D2">
        <w:rPr>
          <w:rFonts w:ascii="Tahoma" w:hAnsi="Tahoma" w:cs="Tahoma"/>
          <w:sz w:val="18"/>
          <w:szCs w:val="18"/>
        </w:rPr>
        <w:t xml:space="preserve"> oświetlenia ulicznego SOU do pierwsz</w:t>
      </w:r>
      <w:r w:rsidR="00326904">
        <w:rPr>
          <w:rFonts w:ascii="Tahoma" w:hAnsi="Tahoma" w:cs="Tahoma"/>
          <w:sz w:val="18"/>
          <w:szCs w:val="18"/>
        </w:rPr>
        <w:t>ego</w:t>
      </w:r>
      <w:r w:rsidR="005470D2">
        <w:rPr>
          <w:rFonts w:ascii="Tahoma" w:hAnsi="Tahoma" w:cs="Tahoma"/>
          <w:sz w:val="18"/>
          <w:szCs w:val="18"/>
        </w:rPr>
        <w:t xml:space="preserve"> </w:t>
      </w:r>
      <w:r w:rsidR="00326904">
        <w:rPr>
          <w:rFonts w:ascii="Tahoma" w:hAnsi="Tahoma" w:cs="Tahoma"/>
          <w:sz w:val="18"/>
          <w:szCs w:val="18"/>
        </w:rPr>
        <w:t xml:space="preserve">słupa </w:t>
      </w:r>
      <w:r w:rsidR="005470D2">
        <w:rPr>
          <w:rFonts w:ascii="Tahoma" w:hAnsi="Tahoma" w:cs="Tahoma"/>
          <w:sz w:val="18"/>
          <w:szCs w:val="18"/>
        </w:rPr>
        <w:t>należy ułożyć uziom poziomy w postaci bednarki typu FeZN 25x4mm.</w:t>
      </w:r>
    </w:p>
    <w:p w14:paraId="15F55FBB" w14:textId="77777777" w:rsidR="00F57318" w:rsidRDefault="00F57318" w:rsidP="00F57318">
      <w:pPr>
        <w:rPr>
          <w:rFonts w:ascii="Tahoma" w:hAnsi="Tahoma" w:cs="Tahoma"/>
          <w:sz w:val="18"/>
          <w:szCs w:val="18"/>
        </w:rPr>
      </w:pPr>
    </w:p>
    <w:p w14:paraId="016654C4" w14:textId="77777777" w:rsidR="00F57318" w:rsidRPr="00C224F8" w:rsidRDefault="00F57318" w:rsidP="00F57318">
      <w:pPr>
        <w:rPr>
          <w:rFonts w:ascii="Tahoma" w:hAnsi="Tahoma" w:cs="Tahoma"/>
          <w:b/>
          <w:bCs/>
          <w:sz w:val="18"/>
          <w:szCs w:val="18"/>
        </w:rPr>
      </w:pPr>
      <w:r>
        <w:rPr>
          <w:rFonts w:ascii="Tahoma" w:hAnsi="Tahoma" w:cs="Tahoma"/>
          <w:b/>
          <w:bCs/>
          <w:sz w:val="18"/>
          <w:szCs w:val="18"/>
        </w:rPr>
        <w:t>Ustawianie słupów oświetleniowych.</w:t>
      </w:r>
    </w:p>
    <w:p w14:paraId="4DCE8FC9" w14:textId="77777777" w:rsidR="00F57318" w:rsidRDefault="00F57318" w:rsidP="00F57318">
      <w:pPr>
        <w:rPr>
          <w:rFonts w:ascii="Tahoma" w:hAnsi="Tahoma" w:cs="Tahoma"/>
          <w:sz w:val="18"/>
          <w:szCs w:val="18"/>
        </w:rPr>
      </w:pPr>
      <w:r>
        <w:rPr>
          <w:rFonts w:ascii="Tahoma" w:hAnsi="Tahoma" w:cs="Tahoma"/>
          <w:sz w:val="18"/>
          <w:szCs w:val="18"/>
        </w:rPr>
        <w:t>Przy zasypywaniu słupów należy uwzględnić następujące uwagi:</w:t>
      </w:r>
    </w:p>
    <w:p w14:paraId="086EEEC9" w14:textId="77777777" w:rsidR="00F57318" w:rsidRPr="002E1B39" w:rsidRDefault="00F57318" w:rsidP="00F57318">
      <w:pPr>
        <w:pStyle w:val="Akapitzlist"/>
        <w:numPr>
          <w:ilvl w:val="0"/>
          <w:numId w:val="47"/>
        </w:numPr>
        <w:rPr>
          <w:rFonts w:ascii="Tahoma" w:hAnsi="Tahoma" w:cs="Tahoma"/>
          <w:sz w:val="18"/>
          <w:szCs w:val="18"/>
        </w:rPr>
      </w:pPr>
      <w:r w:rsidRPr="002E1B39">
        <w:rPr>
          <w:rFonts w:ascii="Tahoma" w:hAnsi="Tahoma" w:cs="Tahoma"/>
          <w:sz w:val="18"/>
          <w:szCs w:val="18"/>
        </w:rPr>
        <w:t>- wykopy dla słupów należy zasypywać silnie ubijanymi warstwami (co 20cm) gruntu zasypowego,</w:t>
      </w:r>
    </w:p>
    <w:p w14:paraId="22CB4F04" w14:textId="77777777" w:rsidR="00F57318" w:rsidRPr="002E1B39" w:rsidRDefault="00F57318" w:rsidP="00F57318">
      <w:pPr>
        <w:pStyle w:val="Akapitzlist"/>
        <w:numPr>
          <w:ilvl w:val="0"/>
          <w:numId w:val="47"/>
        </w:numPr>
        <w:rPr>
          <w:rFonts w:ascii="Tahoma" w:hAnsi="Tahoma" w:cs="Tahoma"/>
          <w:sz w:val="18"/>
          <w:szCs w:val="18"/>
        </w:rPr>
      </w:pPr>
      <w:r w:rsidRPr="002E1B39">
        <w:rPr>
          <w:rFonts w:ascii="Tahoma" w:hAnsi="Tahoma" w:cs="Tahoma"/>
          <w:sz w:val="18"/>
          <w:szCs w:val="18"/>
        </w:rPr>
        <w:t>- wykopów nie wolno zasypywać gruntem nienośnym: torfy, muł, gruz nienośny itp.,</w:t>
      </w:r>
    </w:p>
    <w:p w14:paraId="6CA3168E" w14:textId="77777777" w:rsidR="00F57318" w:rsidRPr="002E1B39" w:rsidRDefault="00F57318" w:rsidP="00F57318">
      <w:pPr>
        <w:pStyle w:val="Akapitzlist"/>
        <w:numPr>
          <w:ilvl w:val="0"/>
          <w:numId w:val="47"/>
        </w:numPr>
        <w:rPr>
          <w:rFonts w:ascii="Tahoma" w:hAnsi="Tahoma" w:cs="Tahoma"/>
          <w:sz w:val="18"/>
          <w:szCs w:val="18"/>
        </w:rPr>
      </w:pPr>
      <w:r w:rsidRPr="002E1B39">
        <w:rPr>
          <w:rFonts w:ascii="Tahoma" w:hAnsi="Tahoma" w:cs="Tahoma"/>
          <w:sz w:val="18"/>
          <w:szCs w:val="18"/>
        </w:rPr>
        <w:t>- wykopy w gruntach nienośnych należy zasypywać pospółką piaskową dowiezioną z zewnątrz,</w:t>
      </w:r>
    </w:p>
    <w:p w14:paraId="47A53814" w14:textId="77777777" w:rsidR="00F57318" w:rsidRPr="002E1B39" w:rsidRDefault="00F57318" w:rsidP="00F57318">
      <w:pPr>
        <w:pStyle w:val="Akapitzlist"/>
        <w:numPr>
          <w:ilvl w:val="0"/>
          <w:numId w:val="47"/>
        </w:numPr>
        <w:rPr>
          <w:rFonts w:ascii="Tahoma" w:hAnsi="Tahoma" w:cs="Tahoma"/>
          <w:sz w:val="18"/>
          <w:szCs w:val="18"/>
        </w:rPr>
      </w:pPr>
      <w:r w:rsidRPr="002E1B39">
        <w:rPr>
          <w:rFonts w:ascii="Tahoma" w:hAnsi="Tahoma" w:cs="Tahoma"/>
          <w:sz w:val="18"/>
          <w:szCs w:val="18"/>
        </w:rPr>
        <w:t>- w przypadku stwierdzenia gruntu słabszego niż to przewidziano w projekcie należy wówczas zastosować ustój mocniejszy,</w:t>
      </w:r>
    </w:p>
    <w:p w14:paraId="28651FB9" w14:textId="77777777" w:rsidR="00F57318" w:rsidRPr="002E1B39" w:rsidRDefault="00F57318" w:rsidP="00F57318">
      <w:pPr>
        <w:pStyle w:val="Akapitzlist"/>
        <w:numPr>
          <w:ilvl w:val="0"/>
          <w:numId w:val="47"/>
        </w:numPr>
        <w:rPr>
          <w:rFonts w:ascii="Tahoma" w:hAnsi="Tahoma" w:cs="Tahoma"/>
          <w:sz w:val="18"/>
          <w:szCs w:val="18"/>
        </w:rPr>
      </w:pPr>
      <w:r w:rsidRPr="002E1B39">
        <w:rPr>
          <w:rFonts w:ascii="Tahoma" w:hAnsi="Tahoma" w:cs="Tahoma"/>
          <w:sz w:val="18"/>
          <w:szCs w:val="18"/>
        </w:rPr>
        <w:t>- do słupa należy wsypać piasek na wysokość 10cm powyżej poziomu wpustu kablowego.</w:t>
      </w:r>
    </w:p>
    <w:p w14:paraId="4A7EC87C" w14:textId="77777777" w:rsidR="00F57318" w:rsidRPr="001A0FFE" w:rsidRDefault="00F57318" w:rsidP="00F57318">
      <w:pPr>
        <w:rPr>
          <w:rFonts w:ascii="Tahoma" w:hAnsi="Tahoma" w:cs="Tahoma"/>
          <w:sz w:val="18"/>
          <w:szCs w:val="18"/>
        </w:rPr>
      </w:pPr>
    </w:p>
    <w:p w14:paraId="7CDE1370" w14:textId="77777777" w:rsidR="00F57318" w:rsidRPr="00C224F8" w:rsidRDefault="00F57318" w:rsidP="00F57318">
      <w:pPr>
        <w:rPr>
          <w:rFonts w:ascii="Tahoma" w:hAnsi="Tahoma" w:cs="Tahoma"/>
          <w:b/>
          <w:bCs/>
          <w:sz w:val="18"/>
          <w:szCs w:val="18"/>
        </w:rPr>
      </w:pPr>
      <w:r>
        <w:rPr>
          <w:rFonts w:ascii="Tahoma" w:hAnsi="Tahoma" w:cs="Tahoma"/>
          <w:b/>
          <w:bCs/>
          <w:sz w:val="18"/>
          <w:szCs w:val="18"/>
        </w:rPr>
        <w:t>Oprawy oświetleniowe.</w:t>
      </w:r>
    </w:p>
    <w:p w14:paraId="3EC02BBF" w14:textId="77777777" w:rsidR="00F57318" w:rsidRDefault="00F57318" w:rsidP="00F57318">
      <w:pPr>
        <w:rPr>
          <w:rFonts w:ascii="Tahoma" w:hAnsi="Tahoma" w:cs="Tahoma"/>
          <w:sz w:val="18"/>
          <w:szCs w:val="18"/>
          <w:u w:val="single"/>
        </w:rPr>
      </w:pPr>
    </w:p>
    <w:p w14:paraId="01D5E7C2" w14:textId="003C8118" w:rsidR="005470D2" w:rsidRDefault="005470D2" w:rsidP="00F57318">
      <w:pPr>
        <w:rPr>
          <w:rFonts w:ascii="Tahoma" w:hAnsi="Tahoma" w:cs="Tahoma"/>
          <w:sz w:val="18"/>
          <w:szCs w:val="18"/>
        </w:rPr>
      </w:pPr>
      <w:r>
        <w:rPr>
          <w:rFonts w:ascii="Tahoma" w:hAnsi="Tahoma" w:cs="Tahoma"/>
          <w:sz w:val="18"/>
          <w:szCs w:val="18"/>
        </w:rPr>
        <w:t>Oprawy oświetlenia ulicznego:</w:t>
      </w:r>
    </w:p>
    <w:p w14:paraId="182433F7" w14:textId="58451541" w:rsidR="005470D2" w:rsidRDefault="005470D2" w:rsidP="005470D2">
      <w:pPr>
        <w:rPr>
          <w:rFonts w:ascii="Tahoma" w:hAnsi="Tahoma" w:cs="Tahoma"/>
          <w:sz w:val="18"/>
          <w:szCs w:val="18"/>
        </w:rPr>
      </w:pPr>
      <w:r>
        <w:rPr>
          <w:rFonts w:ascii="Tahoma" w:hAnsi="Tahoma" w:cs="Tahoma"/>
          <w:sz w:val="18"/>
          <w:szCs w:val="18"/>
        </w:rPr>
        <w:t>Sprawność oprawy min. 1</w:t>
      </w:r>
      <w:r w:rsidR="00326904">
        <w:rPr>
          <w:rFonts w:ascii="Tahoma" w:hAnsi="Tahoma" w:cs="Tahoma"/>
          <w:sz w:val="18"/>
          <w:szCs w:val="18"/>
        </w:rPr>
        <w:t>26</w:t>
      </w:r>
      <w:r>
        <w:rPr>
          <w:rFonts w:ascii="Tahoma" w:hAnsi="Tahoma" w:cs="Tahoma"/>
          <w:sz w:val="18"/>
          <w:szCs w:val="18"/>
        </w:rPr>
        <w:t xml:space="preserve">m/W. Zaprojektowano oprawy w technologii LED, oprawy </w:t>
      </w:r>
      <w:r w:rsidR="00326904">
        <w:rPr>
          <w:rFonts w:ascii="Tahoma" w:hAnsi="Tahoma" w:cs="Tahoma"/>
          <w:sz w:val="18"/>
          <w:szCs w:val="18"/>
        </w:rPr>
        <w:t>typu parkowego (kinkiet)</w:t>
      </w:r>
      <w:r>
        <w:rPr>
          <w:rFonts w:ascii="Tahoma" w:hAnsi="Tahoma" w:cs="Tahoma"/>
          <w:sz w:val="18"/>
          <w:szCs w:val="18"/>
        </w:rPr>
        <w:t xml:space="preserve"> o</w:t>
      </w:r>
      <w:r w:rsidR="00326904">
        <w:rPr>
          <w:rFonts w:ascii="Tahoma" w:hAnsi="Tahoma" w:cs="Tahoma"/>
          <w:sz w:val="18"/>
          <w:szCs w:val="18"/>
        </w:rPr>
        <w:t> </w:t>
      </w:r>
      <w:r>
        <w:rPr>
          <w:rFonts w:ascii="Tahoma" w:hAnsi="Tahoma" w:cs="Tahoma"/>
          <w:sz w:val="18"/>
          <w:szCs w:val="18"/>
        </w:rPr>
        <w:t>stopniu ochrony min. IP 66, zasilacz z możliwością programowania min. 3 progów natężenia oświetlenia (nastawy podane w tabeli poniżej). Do celów obliczeniowych przyjęto oprawy o mocy P=</w:t>
      </w:r>
      <w:r w:rsidR="00326904">
        <w:rPr>
          <w:rFonts w:ascii="Tahoma" w:hAnsi="Tahoma" w:cs="Tahoma"/>
          <w:sz w:val="18"/>
          <w:szCs w:val="18"/>
        </w:rPr>
        <w:t>36</w:t>
      </w:r>
      <w:r>
        <w:rPr>
          <w:rFonts w:ascii="Tahoma" w:hAnsi="Tahoma" w:cs="Tahoma"/>
          <w:sz w:val="18"/>
          <w:szCs w:val="18"/>
        </w:rPr>
        <w:t xml:space="preserve">W, </w:t>
      </w:r>
      <w:r w:rsidR="003F24C2">
        <w:rPr>
          <w:rFonts w:ascii="Tahoma" w:hAnsi="Tahoma" w:cs="Tahoma"/>
          <w:sz w:val="18"/>
          <w:szCs w:val="18"/>
        </w:rPr>
        <w:t xml:space="preserve">3500 K </w:t>
      </w:r>
      <w:r>
        <w:rPr>
          <w:rFonts w:ascii="Tahoma" w:hAnsi="Tahoma" w:cs="Tahoma"/>
          <w:sz w:val="18"/>
          <w:szCs w:val="18"/>
        </w:rPr>
        <w:t>możliwa jest zamiana na inne równoważne przy zachowaniu parametrów przyjętych w obliczeniach.  Do słupów należy wciągać przewody YDYżo5x1,5mm</w:t>
      </w:r>
      <w:r>
        <w:rPr>
          <w:rFonts w:ascii="Tahoma" w:hAnsi="Tahoma" w:cs="Tahoma"/>
          <w:sz w:val="18"/>
          <w:szCs w:val="18"/>
          <w:vertAlign w:val="superscript"/>
        </w:rPr>
        <w:t>2</w:t>
      </w:r>
      <w:r>
        <w:rPr>
          <w:rFonts w:ascii="Tahoma" w:hAnsi="Tahoma" w:cs="Tahoma"/>
          <w:sz w:val="18"/>
          <w:szCs w:val="18"/>
        </w:rPr>
        <w:t xml:space="preserve"> -750V zasilając oprawy. Przewód dla opraw w I kategorii ochronny (metalowy korpus) należy podłączyć wg poniższego schematu:</w:t>
      </w:r>
    </w:p>
    <w:p w14:paraId="3FEA37FD" w14:textId="1C0C31B0" w:rsidR="005470D2" w:rsidRDefault="00326904" w:rsidP="005470D2">
      <w:pPr>
        <w:pStyle w:val="Akapitzlist"/>
        <w:numPr>
          <w:ilvl w:val="0"/>
          <w:numId w:val="49"/>
        </w:numPr>
        <w:rPr>
          <w:rFonts w:ascii="Tahoma" w:hAnsi="Tahoma" w:cs="Tahoma"/>
          <w:sz w:val="18"/>
          <w:szCs w:val="18"/>
        </w:rPr>
      </w:pPr>
      <w:r>
        <w:rPr>
          <w:rFonts w:ascii="Tahoma" w:hAnsi="Tahoma" w:cs="Tahoma"/>
          <w:sz w:val="18"/>
          <w:szCs w:val="18"/>
        </w:rPr>
        <w:t>Żó</w:t>
      </w:r>
      <w:r w:rsidR="005470D2">
        <w:rPr>
          <w:rFonts w:ascii="Tahoma" w:hAnsi="Tahoma" w:cs="Tahoma"/>
          <w:sz w:val="18"/>
          <w:szCs w:val="18"/>
        </w:rPr>
        <w:t>łtozielony   - PE kierunek obudowa lampy</w:t>
      </w:r>
      <w:r w:rsidR="005470D2">
        <w:rPr>
          <w:rFonts w:ascii="Tahoma" w:hAnsi="Tahoma" w:cs="Tahoma"/>
          <w:sz w:val="18"/>
          <w:szCs w:val="18"/>
        </w:rPr>
        <w:tab/>
      </w:r>
      <w:r w:rsidR="005470D2">
        <w:rPr>
          <w:rFonts w:ascii="Tahoma" w:hAnsi="Tahoma" w:cs="Tahoma"/>
          <w:sz w:val="18"/>
          <w:szCs w:val="18"/>
        </w:rPr>
        <w:tab/>
      </w:r>
      <w:r w:rsidR="005470D2">
        <w:rPr>
          <w:rFonts w:ascii="Tahoma" w:hAnsi="Tahoma" w:cs="Tahoma"/>
          <w:sz w:val="18"/>
          <w:szCs w:val="18"/>
        </w:rPr>
        <w:tab/>
      </w:r>
      <w:r w:rsidR="005470D2">
        <w:rPr>
          <w:rFonts w:ascii="Tahoma" w:hAnsi="Tahoma" w:cs="Tahoma"/>
          <w:sz w:val="18"/>
          <w:szCs w:val="18"/>
        </w:rPr>
        <w:tab/>
        <w:t>- ochronny</w:t>
      </w:r>
    </w:p>
    <w:p w14:paraId="1772B3AA" w14:textId="77777777" w:rsidR="005470D2" w:rsidRDefault="005470D2" w:rsidP="005470D2">
      <w:pPr>
        <w:pStyle w:val="Akapitzlist"/>
        <w:numPr>
          <w:ilvl w:val="0"/>
          <w:numId w:val="49"/>
        </w:numPr>
        <w:rPr>
          <w:rFonts w:ascii="Tahoma" w:hAnsi="Tahoma" w:cs="Tahoma"/>
          <w:sz w:val="18"/>
          <w:szCs w:val="18"/>
        </w:rPr>
      </w:pPr>
      <w:r>
        <w:rPr>
          <w:rFonts w:ascii="Tahoma" w:hAnsi="Tahoma" w:cs="Tahoma"/>
          <w:sz w:val="18"/>
          <w:szCs w:val="18"/>
        </w:rPr>
        <w:t>Niebieski        - N</w:t>
      </w:r>
      <w:r w:rsidRPr="002F2EF6">
        <w:rPr>
          <w:rFonts w:ascii="Tahoma" w:hAnsi="Tahoma" w:cs="Tahoma"/>
          <w:sz w:val="18"/>
          <w:szCs w:val="18"/>
        </w:rPr>
        <w:t xml:space="preserve"> </w:t>
      </w:r>
      <w:r>
        <w:rPr>
          <w:rFonts w:ascii="Tahoma" w:hAnsi="Tahoma" w:cs="Tahoma"/>
          <w:sz w:val="18"/>
          <w:szCs w:val="18"/>
        </w:rPr>
        <w:t>kierunek lampa</w:t>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t>- neutralny</w:t>
      </w:r>
    </w:p>
    <w:p w14:paraId="26633090" w14:textId="77777777" w:rsidR="005470D2" w:rsidRDefault="005470D2" w:rsidP="005470D2">
      <w:pPr>
        <w:pStyle w:val="Akapitzlist"/>
        <w:numPr>
          <w:ilvl w:val="0"/>
          <w:numId w:val="49"/>
        </w:numPr>
        <w:rPr>
          <w:rFonts w:ascii="Tahoma" w:hAnsi="Tahoma" w:cs="Tahoma"/>
          <w:sz w:val="18"/>
          <w:szCs w:val="18"/>
        </w:rPr>
      </w:pPr>
      <w:r>
        <w:rPr>
          <w:rFonts w:ascii="Tahoma" w:hAnsi="Tahoma" w:cs="Tahoma"/>
          <w:sz w:val="18"/>
          <w:szCs w:val="18"/>
        </w:rPr>
        <w:t>Brązowy</w:t>
      </w:r>
      <w:r>
        <w:rPr>
          <w:rFonts w:ascii="Tahoma" w:hAnsi="Tahoma" w:cs="Tahoma"/>
          <w:sz w:val="18"/>
          <w:szCs w:val="18"/>
        </w:rPr>
        <w:tab/>
        <w:t xml:space="preserve">        - L kierunek lampa</w:t>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t>- zasilanie</w:t>
      </w:r>
    </w:p>
    <w:p w14:paraId="464AD9CE" w14:textId="77777777" w:rsidR="005470D2" w:rsidRDefault="005470D2" w:rsidP="005470D2">
      <w:pPr>
        <w:pStyle w:val="Akapitzlist"/>
        <w:numPr>
          <w:ilvl w:val="0"/>
          <w:numId w:val="49"/>
        </w:numPr>
        <w:rPr>
          <w:rFonts w:ascii="Tahoma" w:hAnsi="Tahoma" w:cs="Tahoma"/>
          <w:sz w:val="18"/>
          <w:szCs w:val="18"/>
        </w:rPr>
      </w:pPr>
      <w:r>
        <w:rPr>
          <w:rFonts w:ascii="Tahoma" w:hAnsi="Tahoma" w:cs="Tahoma"/>
          <w:sz w:val="18"/>
          <w:szCs w:val="18"/>
        </w:rPr>
        <w:t>Czarny</w:t>
      </w:r>
      <w:r>
        <w:rPr>
          <w:rFonts w:ascii="Tahoma" w:hAnsi="Tahoma" w:cs="Tahoma"/>
          <w:sz w:val="18"/>
          <w:szCs w:val="18"/>
        </w:rPr>
        <w:tab/>
        <w:t xml:space="preserve">        - S1 kierunek lampa, listwa w komorze kablowej </w:t>
      </w:r>
      <w:r>
        <w:rPr>
          <w:rFonts w:ascii="Tahoma" w:hAnsi="Tahoma" w:cs="Tahoma"/>
          <w:sz w:val="18"/>
          <w:szCs w:val="18"/>
        </w:rPr>
        <w:tab/>
        <w:t>- programowanie</w:t>
      </w:r>
    </w:p>
    <w:p w14:paraId="40929757" w14:textId="77777777" w:rsidR="005470D2" w:rsidRDefault="005470D2" w:rsidP="005470D2">
      <w:pPr>
        <w:pStyle w:val="Akapitzlist"/>
        <w:numPr>
          <w:ilvl w:val="0"/>
          <w:numId w:val="49"/>
        </w:numPr>
        <w:rPr>
          <w:rFonts w:ascii="Tahoma" w:hAnsi="Tahoma" w:cs="Tahoma"/>
          <w:sz w:val="18"/>
          <w:szCs w:val="18"/>
        </w:rPr>
      </w:pPr>
      <w:r>
        <w:rPr>
          <w:rFonts w:ascii="Tahoma" w:hAnsi="Tahoma" w:cs="Tahoma"/>
          <w:sz w:val="18"/>
          <w:szCs w:val="18"/>
        </w:rPr>
        <w:t>Szary</w:t>
      </w:r>
      <w:r>
        <w:rPr>
          <w:rFonts w:ascii="Tahoma" w:hAnsi="Tahoma" w:cs="Tahoma"/>
          <w:sz w:val="18"/>
          <w:szCs w:val="18"/>
        </w:rPr>
        <w:tab/>
        <w:t xml:space="preserve">        - S2 kierunek lampa, listwa w komorze kablowej </w:t>
      </w:r>
      <w:r>
        <w:rPr>
          <w:rFonts w:ascii="Tahoma" w:hAnsi="Tahoma" w:cs="Tahoma"/>
          <w:sz w:val="18"/>
          <w:szCs w:val="18"/>
        </w:rPr>
        <w:tab/>
        <w:t>- programowanie</w:t>
      </w:r>
    </w:p>
    <w:p w14:paraId="52C4C6D6" w14:textId="77777777" w:rsidR="005470D2" w:rsidRDefault="005470D2" w:rsidP="005470D2">
      <w:pPr>
        <w:rPr>
          <w:rFonts w:ascii="Tahoma" w:hAnsi="Tahoma" w:cs="Tahoma"/>
          <w:sz w:val="18"/>
          <w:szCs w:val="18"/>
        </w:rPr>
      </w:pPr>
    </w:p>
    <w:p w14:paraId="620CDE9A" w14:textId="77777777" w:rsidR="005470D2" w:rsidRPr="00C224F8" w:rsidRDefault="005470D2" w:rsidP="005470D2">
      <w:pPr>
        <w:rPr>
          <w:rFonts w:ascii="Tahoma" w:hAnsi="Tahoma" w:cs="Tahoma"/>
          <w:sz w:val="18"/>
          <w:szCs w:val="18"/>
        </w:rPr>
      </w:pPr>
      <w:r>
        <w:rPr>
          <w:rFonts w:ascii="Tahoma" w:hAnsi="Tahoma" w:cs="Tahoma"/>
          <w:sz w:val="18"/>
          <w:szCs w:val="18"/>
        </w:rPr>
        <w:t>Przewody 4 i 5 we wnęce rewizyjnej zakończyć końcówkami przelotowymi np. WAGO i oznaczyć opisem „PROGRAMATOR”.</w:t>
      </w:r>
    </w:p>
    <w:p w14:paraId="22C49223" w14:textId="77777777" w:rsidR="005470D2" w:rsidRDefault="005470D2" w:rsidP="005470D2">
      <w:pPr>
        <w:rPr>
          <w:rFonts w:ascii="Tahoma" w:hAnsi="Tahoma" w:cs="Tahoma"/>
          <w:sz w:val="18"/>
          <w:szCs w:val="18"/>
          <w:u w:val="single"/>
        </w:rPr>
      </w:pPr>
    </w:p>
    <w:p w14:paraId="246087A6" w14:textId="77777777" w:rsidR="005470D2" w:rsidRDefault="005470D2" w:rsidP="005470D2">
      <w:pPr>
        <w:rPr>
          <w:rFonts w:ascii="Tahoma" w:hAnsi="Tahoma" w:cs="Tahoma"/>
          <w:sz w:val="18"/>
          <w:szCs w:val="18"/>
        </w:rPr>
      </w:pPr>
    </w:p>
    <w:p w14:paraId="6A271A89" w14:textId="4C5358C7" w:rsidR="005470D2" w:rsidRDefault="005470D2" w:rsidP="005470D2">
      <w:pPr>
        <w:rPr>
          <w:rFonts w:ascii="Tahoma" w:hAnsi="Tahoma" w:cs="Tahoma"/>
          <w:sz w:val="18"/>
          <w:szCs w:val="18"/>
        </w:rPr>
      </w:pPr>
      <w:r w:rsidRPr="00C772AE">
        <w:rPr>
          <w:rFonts w:ascii="Tahoma" w:hAnsi="Tahoma" w:cs="Tahoma"/>
          <w:sz w:val="18"/>
          <w:szCs w:val="18"/>
        </w:rPr>
        <w:t>Tabela nastaw natężenia oświetlenia</w:t>
      </w:r>
      <w:r>
        <w:rPr>
          <w:rFonts w:ascii="Tahoma" w:hAnsi="Tahoma" w:cs="Tahoma"/>
          <w:sz w:val="18"/>
          <w:szCs w:val="18"/>
        </w:rPr>
        <w:t xml:space="preserve"> w okresie czasu od momentu załączenia (</w:t>
      </w:r>
      <w:r w:rsidR="00326904">
        <w:rPr>
          <w:rFonts w:ascii="Tahoma" w:hAnsi="Tahoma" w:cs="Tahoma"/>
          <w:b/>
          <w:bCs/>
          <w:sz w:val="18"/>
          <w:szCs w:val="18"/>
        </w:rPr>
        <w:t>przed zamówieniem potwierdzić nastawy z zamawiającym</w:t>
      </w:r>
      <w:r>
        <w:rPr>
          <w:rFonts w:ascii="Tahoma" w:hAnsi="Tahoma" w:cs="Tahoma"/>
          <w:sz w:val="18"/>
          <w:szCs w:val="18"/>
        </w:rPr>
        <w:t>)</w:t>
      </w:r>
      <w:r w:rsidRPr="00C772AE">
        <w:rPr>
          <w:rFonts w:ascii="Tahoma" w:hAnsi="Tahoma" w:cs="Tahoma"/>
          <w:sz w:val="18"/>
          <w:szCs w:val="18"/>
        </w:rPr>
        <w:t>:</w:t>
      </w:r>
    </w:p>
    <w:p w14:paraId="61D7354A" w14:textId="08D4B842" w:rsidR="005470D2" w:rsidRDefault="0018404A" w:rsidP="0018404A">
      <w:pPr>
        <w:tabs>
          <w:tab w:val="left" w:pos="3465"/>
        </w:tabs>
        <w:rPr>
          <w:rFonts w:ascii="Tahoma" w:hAnsi="Tahoma" w:cs="Tahoma"/>
          <w:sz w:val="18"/>
          <w:szCs w:val="18"/>
        </w:rPr>
      </w:pPr>
      <w:r>
        <w:rPr>
          <w:rFonts w:ascii="Tahoma" w:hAnsi="Tahoma" w:cs="Tahoma"/>
          <w:sz w:val="18"/>
          <w:szCs w:val="18"/>
        </w:rPr>
        <w:tab/>
      </w:r>
    </w:p>
    <w:p w14:paraId="5BCE4E74" w14:textId="496FC200" w:rsidR="00F57318" w:rsidRPr="00C772AE" w:rsidRDefault="009255CE" w:rsidP="00F57318">
      <w:pPr>
        <w:rPr>
          <w:rFonts w:ascii="Tahoma" w:hAnsi="Tahoma" w:cs="Tahoma"/>
          <w:sz w:val="18"/>
          <w:szCs w:val="18"/>
        </w:rPr>
      </w:pPr>
      <w:r w:rsidRPr="008F6E56">
        <w:rPr>
          <w:noProof/>
        </w:rPr>
        <w:drawing>
          <wp:inline distT="0" distB="0" distL="0" distR="0" wp14:anchorId="5EA5496E" wp14:editId="3B65BF7C">
            <wp:extent cx="5760085" cy="3488055"/>
            <wp:effectExtent l="0" t="0" r="0" b="0"/>
            <wp:docPr id="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085" cy="3488055"/>
                    </a:xfrm>
                    <a:prstGeom prst="rect">
                      <a:avLst/>
                    </a:prstGeom>
                    <a:noFill/>
                    <a:ln>
                      <a:noFill/>
                    </a:ln>
                  </pic:spPr>
                </pic:pic>
              </a:graphicData>
            </a:graphic>
          </wp:inline>
        </w:drawing>
      </w:r>
    </w:p>
    <w:p w14:paraId="14A4B01B" w14:textId="77777777" w:rsidR="00F57318" w:rsidRDefault="00F57318" w:rsidP="00F57318">
      <w:pPr>
        <w:rPr>
          <w:rFonts w:ascii="Tahoma" w:hAnsi="Tahoma" w:cs="Tahoma"/>
          <w:sz w:val="18"/>
          <w:szCs w:val="18"/>
          <w:u w:val="single"/>
        </w:rPr>
      </w:pPr>
    </w:p>
    <w:p w14:paraId="679DCC7E" w14:textId="77777777" w:rsidR="00326904" w:rsidRPr="001421BA" w:rsidRDefault="00326904" w:rsidP="00F57318">
      <w:pPr>
        <w:rPr>
          <w:rFonts w:ascii="Tahoma" w:hAnsi="Tahoma" w:cs="Tahoma"/>
          <w:sz w:val="18"/>
          <w:szCs w:val="18"/>
          <w:u w:val="single"/>
        </w:rPr>
      </w:pPr>
    </w:p>
    <w:p w14:paraId="0D04A7DF" w14:textId="77777777" w:rsidR="00F57318" w:rsidRDefault="00F57318" w:rsidP="00F57318">
      <w:pPr>
        <w:rPr>
          <w:rFonts w:ascii="Tahoma" w:hAnsi="Tahoma" w:cs="Tahoma"/>
          <w:b/>
          <w:bCs/>
          <w:sz w:val="18"/>
          <w:szCs w:val="18"/>
        </w:rPr>
      </w:pPr>
    </w:p>
    <w:p w14:paraId="7ED8409A" w14:textId="77777777" w:rsidR="00326904" w:rsidRDefault="00326904" w:rsidP="00F57318">
      <w:pPr>
        <w:rPr>
          <w:rFonts w:ascii="Tahoma" w:hAnsi="Tahoma" w:cs="Tahoma"/>
          <w:b/>
          <w:bCs/>
          <w:sz w:val="18"/>
          <w:szCs w:val="18"/>
        </w:rPr>
      </w:pPr>
    </w:p>
    <w:p w14:paraId="50D6EB7C" w14:textId="77777777" w:rsidR="00326904" w:rsidRDefault="00326904" w:rsidP="00F57318">
      <w:pPr>
        <w:rPr>
          <w:rFonts w:ascii="Tahoma" w:hAnsi="Tahoma" w:cs="Tahoma"/>
          <w:b/>
          <w:bCs/>
          <w:sz w:val="18"/>
          <w:szCs w:val="18"/>
        </w:rPr>
      </w:pPr>
    </w:p>
    <w:p w14:paraId="06A8C200" w14:textId="77777777" w:rsidR="00F57318" w:rsidRPr="00C224F8" w:rsidRDefault="00F57318" w:rsidP="00F57318">
      <w:pPr>
        <w:rPr>
          <w:rFonts w:ascii="Tahoma" w:hAnsi="Tahoma" w:cs="Tahoma"/>
          <w:b/>
          <w:bCs/>
          <w:sz w:val="18"/>
          <w:szCs w:val="18"/>
        </w:rPr>
      </w:pPr>
      <w:r>
        <w:rPr>
          <w:rFonts w:ascii="Tahoma" w:hAnsi="Tahoma" w:cs="Tahoma"/>
          <w:b/>
          <w:bCs/>
          <w:sz w:val="18"/>
          <w:szCs w:val="18"/>
        </w:rPr>
        <w:t>Skrzyżowania i zbliżenia kabli z istniejącym uzbrojeniem podziemnym.</w:t>
      </w:r>
    </w:p>
    <w:p w14:paraId="13271F05" w14:textId="77777777" w:rsidR="00F57318" w:rsidRPr="00C9169F" w:rsidRDefault="00F57318" w:rsidP="00F57318">
      <w:pPr>
        <w:rPr>
          <w:rFonts w:ascii="Tahoma" w:hAnsi="Tahoma" w:cs="Tahoma"/>
          <w:sz w:val="18"/>
          <w:szCs w:val="18"/>
        </w:rPr>
      </w:pPr>
      <w:r w:rsidRPr="00C9169F">
        <w:rPr>
          <w:rFonts w:ascii="Tahoma" w:hAnsi="Tahoma" w:cs="Tahoma"/>
          <w:sz w:val="18"/>
          <w:szCs w:val="18"/>
        </w:rPr>
        <w:t xml:space="preserve">Wszystkie skrzyżowania, zbliżenia kabli z istniejącym uzbrojeniem podziemnym należy wykonać zgodnie z normą N SEP-004. W miejscach gdzie nie można było zachować wymaganych odległości izolacyjnych, zastosowano rury ochronne typu DVK50. Lokalizację rur osłonowych przedstawiono na projekcie zagospodarowania terenu. </w:t>
      </w:r>
    </w:p>
    <w:p w14:paraId="5EDDABF3" w14:textId="77777777" w:rsidR="00F57318" w:rsidRDefault="00F57318" w:rsidP="00F57318">
      <w:pPr>
        <w:rPr>
          <w:rFonts w:ascii="Tahoma" w:hAnsi="Tahoma" w:cs="Tahoma"/>
          <w:b/>
          <w:sz w:val="18"/>
          <w:szCs w:val="18"/>
        </w:rPr>
      </w:pPr>
    </w:p>
    <w:p w14:paraId="2444BB69" w14:textId="77777777" w:rsidR="003F7162" w:rsidRDefault="003F7162" w:rsidP="00F57318">
      <w:pPr>
        <w:rPr>
          <w:rFonts w:ascii="Tahoma" w:hAnsi="Tahoma" w:cs="Tahoma"/>
          <w:b/>
          <w:sz w:val="18"/>
          <w:szCs w:val="18"/>
        </w:rPr>
      </w:pPr>
    </w:p>
    <w:p w14:paraId="791A7EC3" w14:textId="6E3938CB" w:rsidR="00F57318" w:rsidRPr="001421BA" w:rsidRDefault="00F57318" w:rsidP="00F57318">
      <w:pPr>
        <w:rPr>
          <w:rFonts w:ascii="Tahoma" w:hAnsi="Tahoma" w:cs="Tahoma"/>
          <w:b/>
          <w:sz w:val="18"/>
          <w:szCs w:val="18"/>
        </w:rPr>
      </w:pPr>
      <w:r w:rsidRPr="001421BA">
        <w:rPr>
          <w:rFonts w:ascii="Tahoma" w:hAnsi="Tahoma" w:cs="Tahoma"/>
          <w:b/>
          <w:sz w:val="18"/>
          <w:szCs w:val="18"/>
        </w:rPr>
        <w:t>Wytyczne budowy linii kablowej n.n. 0,4kV</w:t>
      </w:r>
    </w:p>
    <w:p w14:paraId="2BDD15E1" w14:textId="77777777" w:rsidR="00F57318" w:rsidRPr="001421BA" w:rsidRDefault="00F57318" w:rsidP="00F57318">
      <w:pPr>
        <w:rPr>
          <w:rFonts w:ascii="Tahoma" w:hAnsi="Tahoma" w:cs="Tahoma"/>
          <w:sz w:val="18"/>
          <w:szCs w:val="18"/>
        </w:rPr>
      </w:pPr>
    </w:p>
    <w:p w14:paraId="5B9D253D" w14:textId="4F24DA5B" w:rsidR="00F57318" w:rsidRPr="001421BA" w:rsidRDefault="00F57318" w:rsidP="00F57318">
      <w:pPr>
        <w:rPr>
          <w:rFonts w:ascii="Tahoma" w:hAnsi="Tahoma" w:cs="Tahoma"/>
          <w:sz w:val="18"/>
          <w:szCs w:val="18"/>
        </w:rPr>
      </w:pPr>
      <w:r w:rsidRPr="001421BA">
        <w:rPr>
          <w:rFonts w:ascii="Tahoma" w:hAnsi="Tahoma" w:cs="Tahoma"/>
          <w:sz w:val="18"/>
          <w:szCs w:val="18"/>
        </w:rPr>
        <w:t>Zgodnie z postanowieniami normy  N SEP-E-004:2004  kable nn należy układać na głębokości, mierzonej od powierzchni ziemi do górnej powierzchni kabli co najmniej:</w:t>
      </w:r>
    </w:p>
    <w:p w14:paraId="36AA8075" w14:textId="77777777" w:rsidR="00F57318" w:rsidRPr="001421BA" w:rsidRDefault="00F57318" w:rsidP="00F57318">
      <w:pPr>
        <w:rPr>
          <w:rFonts w:ascii="Tahoma" w:hAnsi="Tahoma" w:cs="Tahoma"/>
          <w:sz w:val="18"/>
          <w:szCs w:val="18"/>
        </w:rPr>
      </w:pPr>
      <w:r w:rsidRPr="001421BA">
        <w:rPr>
          <w:rFonts w:ascii="Tahoma" w:hAnsi="Tahoma" w:cs="Tahoma"/>
          <w:sz w:val="18"/>
          <w:szCs w:val="18"/>
        </w:rPr>
        <w:t>– 70 cm – z wyjątkiem kabli ułożonych w ziemi na użytkach rolnych, leśnych, zadrzewionych,</w:t>
      </w:r>
    </w:p>
    <w:p w14:paraId="460EE68A" w14:textId="77777777" w:rsidR="00F57318" w:rsidRPr="001421BA" w:rsidRDefault="00F57318" w:rsidP="00F57318">
      <w:pPr>
        <w:rPr>
          <w:rFonts w:ascii="Tahoma" w:hAnsi="Tahoma" w:cs="Tahoma"/>
          <w:sz w:val="18"/>
          <w:szCs w:val="18"/>
        </w:rPr>
      </w:pPr>
      <w:r w:rsidRPr="001421BA">
        <w:rPr>
          <w:rFonts w:ascii="Tahoma" w:hAnsi="Tahoma" w:cs="Tahoma"/>
          <w:sz w:val="18"/>
          <w:szCs w:val="18"/>
        </w:rPr>
        <w:t>– 100 cm – w przypadku kabli ułożonych w ziemi na użytkach rolnych, leśnych, zadrzewionych.</w:t>
      </w:r>
    </w:p>
    <w:p w14:paraId="44AF1466" w14:textId="77777777" w:rsidR="00F57318" w:rsidRPr="001421BA" w:rsidRDefault="00F57318" w:rsidP="00F57318">
      <w:pPr>
        <w:rPr>
          <w:rFonts w:ascii="Tahoma" w:hAnsi="Tahoma" w:cs="Tahoma"/>
          <w:sz w:val="18"/>
          <w:szCs w:val="18"/>
        </w:rPr>
      </w:pPr>
      <w:r w:rsidRPr="001421BA">
        <w:rPr>
          <w:rFonts w:ascii="Tahoma" w:hAnsi="Tahoma" w:cs="Tahoma"/>
          <w:sz w:val="18"/>
          <w:szCs w:val="18"/>
        </w:rPr>
        <w:t>Dopuszcza się inne głębokości ułożenia kabla, jeżeli wynikają one z uzgodnień międzybranżowych. Jeżeli głębokości te nie mogą być zachowane, np. przy wprowadzeniu kabla do budynku, przy skrzyżowaniu lub obejściu podziemnych urządzeń, dopuszczalne jest ułożenie kabla na mniejszej głębokości, jednak na tym odcinku kabel należy chronić osłoną otaczającą, np. rurą.</w:t>
      </w:r>
    </w:p>
    <w:p w14:paraId="0BAE65D9" w14:textId="77777777" w:rsidR="00F57318" w:rsidRPr="001421BA" w:rsidRDefault="00F57318" w:rsidP="00F57318">
      <w:pPr>
        <w:rPr>
          <w:rFonts w:ascii="Tahoma" w:hAnsi="Tahoma" w:cs="Tahoma"/>
          <w:sz w:val="18"/>
          <w:szCs w:val="18"/>
        </w:rPr>
      </w:pPr>
      <w:r w:rsidRPr="001421BA">
        <w:rPr>
          <w:rFonts w:ascii="Tahoma" w:hAnsi="Tahoma" w:cs="Tahoma"/>
          <w:sz w:val="18"/>
          <w:szCs w:val="18"/>
        </w:rPr>
        <w:t>Nie zaleca się budowy linii kablowych, jeżeli temperatura utrzymuje się poniżej 0°C.</w:t>
      </w:r>
    </w:p>
    <w:p w14:paraId="3C85F2AD" w14:textId="3A95757C" w:rsidR="00F57318" w:rsidRPr="001421BA" w:rsidRDefault="00F57318" w:rsidP="00F57318">
      <w:pPr>
        <w:rPr>
          <w:rFonts w:ascii="Tahoma" w:hAnsi="Tahoma" w:cs="Tahoma"/>
          <w:sz w:val="18"/>
          <w:szCs w:val="18"/>
        </w:rPr>
      </w:pPr>
      <w:r w:rsidRPr="001421BA">
        <w:rPr>
          <w:rFonts w:ascii="Tahoma" w:hAnsi="Tahoma" w:cs="Tahoma"/>
          <w:sz w:val="18"/>
          <w:szCs w:val="18"/>
        </w:rPr>
        <w:t xml:space="preserve">Zabrania się rozciągania kabli, montażu osprzętu kablowego, jeżeli temperatura utrzymuje się poniżej - 5°C bez zgody </w:t>
      </w:r>
      <w:r w:rsidR="005470D2">
        <w:rPr>
          <w:rFonts w:ascii="Tahoma" w:hAnsi="Tahoma" w:cs="Tahoma"/>
          <w:sz w:val="18"/>
          <w:szCs w:val="18"/>
        </w:rPr>
        <w:t>Zamawiającego.</w:t>
      </w:r>
    </w:p>
    <w:p w14:paraId="79BB9D34" w14:textId="77777777" w:rsidR="00F57318" w:rsidRPr="001421BA" w:rsidRDefault="00F57318" w:rsidP="00F57318">
      <w:pPr>
        <w:rPr>
          <w:rFonts w:ascii="Tahoma" w:hAnsi="Tahoma" w:cs="Tahoma"/>
          <w:b/>
          <w:bCs/>
          <w:sz w:val="18"/>
          <w:szCs w:val="18"/>
        </w:rPr>
      </w:pPr>
      <w:r w:rsidRPr="001421BA">
        <w:rPr>
          <w:rFonts w:ascii="Tahoma" w:hAnsi="Tahoma" w:cs="Tahoma"/>
          <w:sz w:val="18"/>
          <w:szCs w:val="18"/>
        </w:rPr>
        <w:t xml:space="preserve">Przy zbliżeniach z istniejącą siecią uzbrojenia podziemnego </w:t>
      </w:r>
      <w:r w:rsidRPr="001421BA">
        <w:rPr>
          <w:rFonts w:ascii="Tahoma" w:hAnsi="Tahoma" w:cs="Tahoma"/>
          <w:b/>
          <w:bCs/>
          <w:sz w:val="18"/>
          <w:szCs w:val="18"/>
        </w:rPr>
        <w:t>wykop pod kabel wykonywać ręcznie, bez użycia sprzętu mechanicznego.</w:t>
      </w:r>
    </w:p>
    <w:p w14:paraId="2D8AC33C" w14:textId="77777777" w:rsidR="00F57318" w:rsidRPr="001421BA" w:rsidRDefault="00F57318" w:rsidP="00F57318">
      <w:pPr>
        <w:rPr>
          <w:rFonts w:ascii="Tahoma" w:hAnsi="Tahoma" w:cs="Tahoma"/>
          <w:sz w:val="18"/>
          <w:szCs w:val="18"/>
        </w:rPr>
      </w:pPr>
    </w:p>
    <w:p w14:paraId="3F70ABA4" w14:textId="77777777" w:rsidR="00F57318" w:rsidRPr="001421BA" w:rsidRDefault="00F57318" w:rsidP="00F57318">
      <w:pPr>
        <w:rPr>
          <w:rFonts w:ascii="Tahoma" w:hAnsi="Tahoma" w:cs="Tahoma"/>
          <w:sz w:val="18"/>
          <w:szCs w:val="18"/>
        </w:rPr>
      </w:pPr>
      <w:r w:rsidRPr="001421BA">
        <w:rPr>
          <w:rFonts w:ascii="Tahoma" w:hAnsi="Tahoma" w:cs="Tahoma"/>
          <w:sz w:val="18"/>
          <w:szCs w:val="18"/>
        </w:rPr>
        <w:t>Szczegóły układania kabla w wykopie przedstawiono na rysunku poniżej.</w:t>
      </w:r>
    </w:p>
    <w:p w14:paraId="60757A0F" w14:textId="5CD382B0" w:rsidR="00F57318" w:rsidRPr="001421BA" w:rsidRDefault="009255CE" w:rsidP="00F57318">
      <w:pPr>
        <w:rPr>
          <w:rFonts w:ascii="Tahoma" w:hAnsi="Tahoma" w:cs="Tahoma"/>
          <w:sz w:val="18"/>
          <w:szCs w:val="18"/>
        </w:rPr>
      </w:pPr>
      <w:r w:rsidRPr="00F57318">
        <w:rPr>
          <w:rFonts w:ascii="Tahoma" w:hAnsi="Tahoma" w:cs="Tahoma"/>
          <w:noProof/>
          <w:sz w:val="18"/>
          <w:szCs w:val="18"/>
        </w:rPr>
        <w:drawing>
          <wp:inline distT="0" distB="0" distL="0" distR="0" wp14:anchorId="05FEEE6F" wp14:editId="2072527F">
            <wp:extent cx="4044315" cy="3441065"/>
            <wp:effectExtent l="0" t="0" r="0" b="0"/>
            <wp:docPr id="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44315" cy="3441065"/>
                    </a:xfrm>
                    <a:prstGeom prst="rect">
                      <a:avLst/>
                    </a:prstGeom>
                    <a:noFill/>
                    <a:ln>
                      <a:noFill/>
                    </a:ln>
                  </pic:spPr>
                </pic:pic>
              </a:graphicData>
            </a:graphic>
          </wp:inline>
        </w:drawing>
      </w:r>
    </w:p>
    <w:p w14:paraId="15D8763B" w14:textId="77777777" w:rsidR="00F57318" w:rsidRPr="001421BA" w:rsidRDefault="00F57318" w:rsidP="00F57318">
      <w:pPr>
        <w:rPr>
          <w:rFonts w:ascii="Tahoma" w:hAnsi="Tahoma" w:cs="Tahoma"/>
          <w:sz w:val="18"/>
          <w:szCs w:val="18"/>
        </w:rPr>
      </w:pPr>
      <w:r w:rsidRPr="001421BA">
        <w:rPr>
          <w:rFonts w:ascii="Tahoma" w:hAnsi="Tahoma" w:cs="Tahoma"/>
          <w:sz w:val="18"/>
          <w:szCs w:val="18"/>
        </w:rPr>
        <w:t>Kable należy układać na dnie wykopu, jeżeli grunt jest piaszczysty, w pozostałych przypadkach kable należy układać na warstwie piasku o grubości co najmniej 10 cm.</w:t>
      </w:r>
    </w:p>
    <w:p w14:paraId="2C3C74AD" w14:textId="0872ECFC" w:rsidR="00F57318" w:rsidRPr="001421BA" w:rsidRDefault="00F57318" w:rsidP="00F57318">
      <w:pPr>
        <w:rPr>
          <w:rFonts w:ascii="Tahoma" w:hAnsi="Tahoma" w:cs="Tahoma"/>
          <w:sz w:val="18"/>
          <w:szCs w:val="18"/>
        </w:rPr>
      </w:pPr>
      <w:r w:rsidRPr="001421BA">
        <w:rPr>
          <w:rFonts w:ascii="Tahoma" w:hAnsi="Tahoma" w:cs="Tahoma"/>
          <w:sz w:val="18"/>
          <w:szCs w:val="18"/>
        </w:rPr>
        <w:t xml:space="preserve">Ułożone kable należy zasypać warstwą piasku o grubości 20 cm z tolerancją +/-5 cm, następnie warstwą rodzimego gruntu o grubości co najmniej 5 cm, oraz przykryć taśmą ostrzegawczą z tworzywa sztucznego. Zgodnie z normą  N SEP-E-004:2004  odległość taśmy ostrzegawczej od kabla powinna wynosić 30 cm </w:t>
      </w:r>
      <w:r w:rsidRPr="001421BA">
        <w:rPr>
          <w:rFonts w:ascii="Tahoma" w:hAnsi="Tahoma" w:cs="Tahoma"/>
          <w:sz w:val="18"/>
          <w:szCs w:val="18"/>
        </w:rPr>
        <w:lastRenderedPageBreak/>
        <w:t>z</w:t>
      </w:r>
      <w:r w:rsidR="006D7648">
        <w:rPr>
          <w:rFonts w:ascii="Tahoma" w:hAnsi="Tahoma" w:cs="Tahoma"/>
          <w:sz w:val="18"/>
          <w:szCs w:val="18"/>
        </w:rPr>
        <w:t> </w:t>
      </w:r>
      <w:r w:rsidRPr="001421BA">
        <w:rPr>
          <w:rFonts w:ascii="Tahoma" w:hAnsi="Tahoma" w:cs="Tahoma"/>
          <w:sz w:val="18"/>
          <w:szCs w:val="18"/>
        </w:rPr>
        <w:t>tolerancją +/-5 cm. Wskazane jest stosowanie taśmy perforowanej, zapewniającej lepsze wnikanie wody opadowej do gruntu.</w:t>
      </w:r>
    </w:p>
    <w:p w14:paraId="2654D004" w14:textId="77777777" w:rsidR="00F57318" w:rsidRPr="001421BA" w:rsidRDefault="00F57318" w:rsidP="00F57318">
      <w:pPr>
        <w:rPr>
          <w:rFonts w:ascii="Tahoma" w:hAnsi="Tahoma" w:cs="Tahoma"/>
          <w:sz w:val="18"/>
          <w:szCs w:val="18"/>
        </w:rPr>
      </w:pPr>
      <w:r w:rsidRPr="001421BA">
        <w:rPr>
          <w:rFonts w:ascii="Tahoma" w:hAnsi="Tahoma" w:cs="Tahoma"/>
          <w:sz w:val="18"/>
          <w:szCs w:val="18"/>
        </w:rPr>
        <w:t>Trasa linii kablowej (ułożonej metodą wykopu otwartego) powinna być oznaczona na całej długości taśmą ostrzegawczą koloru niebieskiego (perforowaną wg PN-EN 12613) o szerokości minimum 300 mm i grubości minimum 0,5 mm umieszczoną na wysokości od 30 cm do 35 cm względem powierzchni zewnętrznej kabla lub osłony kabla zgodnie z normą  N SEP-E-004:2004 . Taśma ostrzegawcza powinna spełniać wymogi zawarte w normie PN-EN 12613.</w:t>
      </w:r>
    </w:p>
    <w:p w14:paraId="1EBCE1A7" w14:textId="77777777" w:rsidR="00F57318" w:rsidRPr="001421BA" w:rsidRDefault="00F57318" w:rsidP="00F57318">
      <w:pPr>
        <w:rPr>
          <w:rFonts w:ascii="Tahoma" w:hAnsi="Tahoma" w:cs="Tahoma"/>
          <w:sz w:val="18"/>
          <w:szCs w:val="18"/>
        </w:rPr>
      </w:pPr>
      <w:r w:rsidRPr="001421BA">
        <w:rPr>
          <w:rFonts w:ascii="Tahoma" w:hAnsi="Tahoma" w:cs="Tahoma"/>
          <w:sz w:val="18"/>
          <w:szCs w:val="18"/>
        </w:rPr>
        <w:t>Stosować piasek budowlany: gliniasty lub pylasty. Zabrania się stosowania żwiru.</w:t>
      </w:r>
    </w:p>
    <w:p w14:paraId="4F297FFC" w14:textId="0F8376FC" w:rsidR="00F57318" w:rsidRPr="001421BA" w:rsidRDefault="00F57318" w:rsidP="00F57318">
      <w:pPr>
        <w:rPr>
          <w:rFonts w:ascii="Tahoma" w:hAnsi="Tahoma" w:cs="Tahoma"/>
          <w:sz w:val="18"/>
          <w:szCs w:val="18"/>
        </w:rPr>
      </w:pPr>
      <w:r w:rsidRPr="001421BA">
        <w:rPr>
          <w:rFonts w:ascii="Tahoma" w:hAnsi="Tahoma" w:cs="Tahoma"/>
          <w:sz w:val="18"/>
          <w:szCs w:val="18"/>
        </w:rPr>
        <w:t xml:space="preserve">Stosowanie warstwy piasku nie jest wymagane, jeżeli inwestycja realizowana jest na obszarze, gdzie występuje grunt: mineralny, drobnoziarnisty, małospoisty lub niespoisty taki jak: piasek, piasek gliniasty, pyły, pył piaszczysty, po wyrażeniu zgody przez </w:t>
      </w:r>
      <w:r w:rsidR="005470D2">
        <w:rPr>
          <w:rFonts w:ascii="Tahoma" w:hAnsi="Tahoma" w:cs="Tahoma"/>
          <w:sz w:val="18"/>
          <w:szCs w:val="18"/>
        </w:rPr>
        <w:t>Zamawiającego.</w:t>
      </w:r>
    </w:p>
    <w:p w14:paraId="061FC8DB" w14:textId="77777777" w:rsidR="00F57318" w:rsidRPr="001421BA" w:rsidRDefault="00F57318" w:rsidP="00F57318">
      <w:pPr>
        <w:rPr>
          <w:rFonts w:ascii="Tahoma" w:hAnsi="Tahoma" w:cs="Tahoma"/>
          <w:sz w:val="18"/>
          <w:szCs w:val="18"/>
        </w:rPr>
      </w:pPr>
    </w:p>
    <w:p w14:paraId="0C693907" w14:textId="3FD658F3" w:rsidR="00F57318" w:rsidRPr="001421BA" w:rsidRDefault="00F57318" w:rsidP="00F57318">
      <w:pPr>
        <w:rPr>
          <w:rFonts w:ascii="Tahoma" w:hAnsi="Tahoma" w:cs="Tahoma"/>
          <w:sz w:val="18"/>
          <w:szCs w:val="18"/>
        </w:rPr>
      </w:pPr>
      <w:r w:rsidRPr="001421BA">
        <w:rPr>
          <w:rFonts w:ascii="Tahoma" w:hAnsi="Tahoma" w:cs="Tahoma"/>
          <w:sz w:val="18"/>
          <w:szCs w:val="18"/>
        </w:rPr>
        <w:t>Na kablu ułożonym w ziemi (na całej długości trasy kabla) założyć czytelne, trwałe oznaczniki wykonane z</w:t>
      </w:r>
      <w:r w:rsidR="006D7648">
        <w:rPr>
          <w:rFonts w:ascii="Tahoma" w:hAnsi="Tahoma" w:cs="Tahoma"/>
          <w:sz w:val="18"/>
          <w:szCs w:val="18"/>
        </w:rPr>
        <w:t> </w:t>
      </w:r>
      <w:r w:rsidRPr="001421BA">
        <w:rPr>
          <w:rFonts w:ascii="Tahoma" w:hAnsi="Tahoma" w:cs="Tahoma"/>
          <w:sz w:val="18"/>
          <w:szCs w:val="18"/>
        </w:rPr>
        <w:t>tworzywa sztuczneg</w:t>
      </w:r>
      <w:r w:rsidR="005470D2">
        <w:rPr>
          <w:rFonts w:ascii="Tahoma" w:hAnsi="Tahoma" w:cs="Tahoma"/>
          <w:sz w:val="18"/>
          <w:szCs w:val="18"/>
        </w:rPr>
        <w:t>o</w:t>
      </w:r>
      <w:r w:rsidRPr="001421BA">
        <w:rPr>
          <w:rFonts w:ascii="Tahoma" w:hAnsi="Tahoma" w:cs="Tahoma"/>
          <w:sz w:val="18"/>
          <w:szCs w:val="18"/>
        </w:rPr>
        <w:t>, rozmieszczone w odległości nie większej niż co 5 m (oznacznik mocowany do kabla w</w:t>
      </w:r>
      <w:r w:rsidR="006D7648">
        <w:rPr>
          <w:rFonts w:ascii="Tahoma" w:hAnsi="Tahoma" w:cs="Tahoma"/>
          <w:sz w:val="18"/>
          <w:szCs w:val="18"/>
        </w:rPr>
        <w:t> </w:t>
      </w:r>
      <w:r w:rsidRPr="001421BA">
        <w:rPr>
          <w:rFonts w:ascii="Tahoma" w:hAnsi="Tahoma" w:cs="Tahoma"/>
          <w:sz w:val="18"/>
          <w:szCs w:val="18"/>
        </w:rPr>
        <w:t xml:space="preserve">układzie poziomym opaskami samozaciskowymi o szerokości minimum 4 mm). </w:t>
      </w:r>
    </w:p>
    <w:p w14:paraId="3BBD6F40" w14:textId="77777777" w:rsidR="00F57318" w:rsidRPr="001421BA" w:rsidRDefault="00F57318" w:rsidP="00F57318">
      <w:pPr>
        <w:rPr>
          <w:rFonts w:ascii="Tahoma" w:hAnsi="Tahoma" w:cs="Tahoma"/>
          <w:sz w:val="18"/>
          <w:szCs w:val="18"/>
        </w:rPr>
      </w:pPr>
      <w:r w:rsidRPr="001421BA">
        <w:rPr>
          <w:rFonts w:ascii="Tahoma" w:hAnsi="Tahoma" w:cs="Tahoma"/>
          <w:sz w:val="18"/>
          <w:szCs w:val="18"/>
        </w:rPr>
        <w:t>UWAGA:</w:t>
      </w:r>
    </w:p>
    <w:p w14:paraId="6D61BC72" w14:textId="77777777" w:rsidR="00F57318" w:rsidRPr="001421BA" w:rsidRDefault="00F57318" w:rsidP="00F57318">
      <w:pPr>
        <w:rPr>
          <w:rFonts w:ascii="Tahoma" w:hAnsi="Tahoma" w:cs="Tahoma"/>
          <w:sz w:val="18"/>
          <w:szCs w:val="18"/>
        </w:rPr>
      </w:pPr>
      <w:r w:rsidRPr="001421BA">
        <w:rPr>
          <w:rFonts w:ascii="Tahoma" w:hAnsi="Tahoma" w:cs="Tahoma"/>
          <w:sz w:val="18"/>
          <w:szCs w:val="18"/>
        </w:rPr>
        <w:t>Zabrania się stosowania oznaczników w postaci zalaminowanej kartki papieru z nadrukiem. Dodatkowo oznaczniki zakładać przy mufach oraz z każdej strony przepustu kablowego.. Na oznacznikach należy podać: napięcie nominalne sieci, typ i przekrój kabla, rok budowy linii, nazwę operatora sieci.</w:t>
      </w:r>
    </w:p>
    <w:p w14:paraId="59874538" w14:textId="77777777" w:rsidR="00F57318" w:rsidRPr="001421BA" w:rsidRDefault="00F57318" w:rsidP="00F57318">
      <w:pPr>
        <w:rPr>
          <w:rFonts w:ascii="Tahoma" w:hAnsi="Tahoma" w:cs="Tahoma"/>
          <w:sz w:val="18"/>
          <w:szCs w:val="18"/>
        </w:rPr>
      </w:pPr>
    </w:p>
    <w:p w14:paraId="35774D16" w14:textId="24DDE172" w:rsidR="00F57318" w:rsidRPr="001421BA" w:rsidRDefault="00F57318" w:rsidP="00F57318">
      <w:pPr>
        <w:rPr>
          <w:rFonts w:ascii="Tahoma" w:hAnsi="Tahoma" w:cs="Tahoma"/>
          <w:sz w:val="18"/>
          <w:szCs w:val="18"/>
        </w:rPr>
      </w:pPr>
      <w:r w:rsidRPr="001421BA">
        <w:rPr>
          <w:rFonts w:ascii="Tahoma" w:hAnsi="Tahoma" w:cs="Tahoma"/>
          <w:sz w:val="18"/>
          <w:szCs w:val="18"/>
        </w:rPr>
        <w:t>Na końcach kabli przyłączonych do urządzeń nn należy zainstalować, za pomocą opasek samozaciskowych o</w:t>
      </w:r>
      <w:r w:rsidR="00F73BA4">
        <w:rPr>
          <w:rFonts w:ascii="Tahoma" w:hAnsi="Tahoma" w:cs="Tahoma"/>
          <w:sz w:val="18"/>
          <w:szCs w:val="18"/>
        </w:rPr>
        <w:t> </w:t>
      </w:r>
      <w:r w:rsidRPr="001421BA">
        <w:rPr>
          <w:rFonts w:ascii="Tahoma" w:hAnsi="Tahoma" w:cs="Tahoma"/>
          <w:sz w:val="18"/>
          <w:szCs w:val="18"/>
        </w:rPr>
        <w:t>szerokości minimum 4 mm.</w:t>
      </w:r>
    </w:p>
    <w:p w14:paraId="3CD5135E" w14:textId="77777777" w:rsidR="00F57318" w:rsidRPr="001421BA" w:rsidRDefault="00F57318" w:rsidP="00F57318">
      <w:pPr>
        <w:rPr>
          <w:rFonts w:ascii="Tahoma" w:hAnsi="Tahoma" w:cs="Tahoma"/>
          <w:sz w:val="18"/>
          <w:szCs w:val="18"/>
        </w:rPr>
      </w:pPr>
    </w:p>
    <w:p w14:paraId="32C2B9D7" w14:textId="77777777" w:rsidR="00F57318" w:rsidRPr="001421BA" w:rsidRDefault="00F57318" w:rsidP="00F57318">
      <w:pPr>
        <w:rPr>
          <w:rFonts w:ascii="Tahoma" w:hAnsi="Tahoma" w:cs="Tahoma"/>
          <w:sz w:val="18"/>
          <w:szCs w:val="18"/>
        </w:rPr>
      </w:pPr>
      <w:r w:rsidRPr="001421BA">
        <w:rPr>
          <w:rFonts w:ascii="Tahoma" w:hAnsi="Tahoma" w:cs="Tahoma"/>
          <w:sz w:val="18"/>
          <w:szCs w:val="18"/>
        </w:rPr>
        <w:t>Dopuszcza się układanie kilku linii kablowych we wspólnym rowie kablowym pod warunkiem zachowania minimalnych odległości wynikających z normy  N SEP-E-004:2204 . Taśmę ostrzegawczą nad każdym torem linii (nad kablami) należy ułożyć, tak jak dla pojedynczego toru linii.</w:t>
      </w:r>
    </w:p>
    <w:p w14:paraId="73604EBC" w14:textId="054904F4" w:rsidR="00F57318" w:rsidRPr="001421BA" w:rsidRDefault="00F57318" w:rsidP="00F57318">
      <w:pPr>
        <w:rPr>
          <w:rFonts w:ascii="Tahoma" w:hAnsi="Tahoma" w:cs="Tahoma"/>
          <w:sz w:val="18"/>
          <w:szCs w:val="18"/>
        </w:rPr>
      </w:pPr>
      <w:r w:rsidRPr="001421BA">
        <w:rPr>
          <w:rFonts w:ascii="Tahoma" w:hAnsi="Tahoma" w:cs="Tahoma"/>
          <w:sz w:val="18"/>
          <w:szCs w:val="18"/>
        </w:rPr>
        <w:t xml:space="preserve">Należy pozostawiać zapas kabla w formie litery „S” o długości minimum 2,0 m przy </w:t>
      </w:r>
      <w:r w:rsidR="00F73BA4">
        <w:rPr>
          <w:rFonts w:ascii="Tahoma" w:hAnsi="Tahoma" w:cs="Tahoma"/>
          <w:sz w:val="18"/>
          <w:szCs w:val="18"/>
        </w:rPr>
        <w:t>słupach</w:t>
      </w:r>
      <w:r w:rsidRPr="001421BA">
        <w:rPr>
          <w:rFonts w:ascii="Tahoma" w:hAnsi="Tahoma" w:cs="Tahoma"/>
          <w:sz w:val="18"/>
          <w:szCs w:val="18"/>
        </w:rPr>
        <w:t xml:space="preserve">. </w:t>
      </w:r>
    </w:p>
    <w:p w14:paraId="50B97623" w14:textId="52C8AC07" w:rsidR="00F57318" w:rsidRPr="001421BA" w:rsidRDefault="00F57318" w:rsidP="00F57318">
      <w:pPr>
        <w:rPr>
          <w:rFonts w:ascii="Tahoma" w:hAnsi="Tahoma" w:cs="Tahoma"/>
          <w:sz w:val="18"/>
          <w:szCs w:val="18"/>
        </w:rPr>
      </w:pPr>
    </w:p>
    <w:p w14:paraId="75F5EFA8" w14:textId="7DC24E23" w:rsidR="00F57318" w:rsidRPr="001421BA" w:rsidRDefault="00F57318" w:rsidP="00F57318">
      <w:pPr>
        <w:rPr>
          <w:rFonts w:ascii="Tahoma" w:hAnsi="Tahoma" w:cs="Tahoma"/>
          <w:sz w:val="18"/>
          <w:szCs w:val="18"/>
        </w:rPr>
      </w:pPr>
      <w:r w:rsidRPr="001421BA">
        <w:rPr>
          <w:rFonts w:ascii="Tahoma" w:hAnsi="Tahoma" w:cs="Tahoma"/>
          <w:sz w:val="18"/>
          <w:szCs w:val="18"/>
        </w:rPr>
        <w:t>Liczbę, jak i długość projektowanych osłon rurowych na trasie linii kablowej należy ograniczyć do niezbędnego minimum. Dodatkowe osłony stosować w miejscach:</w:t>
      </w:r>
    </w:p>
    <w:p w14:paraId="76F80327" w14:textId="77777777" w:rsidR="00F57318" w:rsidRPr="001421BA" w:rsidRDefault="00F57318" w:rsidP="00F57318">
      <w:pPr>
        <w:rPr>
          <w:rFonts w:ascii="Tahoma" w:hAnsi="Tahoma" w:cs="Tahoma"/>
          <w:sz w:val="18"/>
          <w:szCs w:val="18"/>
        </w:rPr>
      </w:pPr>
      <w:r w:rsidRPr="001421BA">
        <w:rPr>
          <w:rFonts w:ascii="Tahoma" w:hAnsi="Tahoma" w:cs="Tahoma"/>
          <w:sz w:val="18"/>
          <w:szCs w:val="18"/>
        </w:rPr>
        <w:t>– określonych przez normę N SEP-E-004:2004,</w:t>
      </w:r>
    </w:p>
    <w:p w14:paraId="239DEA94" w14:textId="77777777" w:rsidR="00F57318" w:rsidRPr="001421BA" w:rsidRDefault="00F57318" w:rsidP="00F57318">
      <w:pPr>
        <w:rPr>
          <w:rFonts w:ascii="Tahoma" w:hAnsi="Tahoma" w:cs="Tahoma"/>
          <w:sz w:val="18"/>
          <w:szCs w:val="18"/>
        </w:rPr>
      </w:pPr>
      <w:r w:rsidRPr="001421BA">
        <w:rPr>
          <w:rFonts w:ascii="Tahoma" w:hAnsi="Tahoma" w:cs="Tahoma"/>
          <w:sz w:val="18"/>
          <w:szCs w:val="18"/>
        </w:rPr>
        <w:t>– gdzie w normalnych warunkach eksploatacyjnych mogą występować naprężenia mechaniczne w gruncie lub wynika to z:</w:t>
      </w:r>
    </w:p>
    <w:p w14:paraId="7C3CE988" w14:textId="77777777" w:rsidR="00F57318" w:rsidRPr="001421BA" w:rsidRDefault="00F57318" w:rsidP="00F57318">
      <w:pPr>
        <w:rPr>
          <w:rFonts w:ascii="Tahoma" w:hAnsi="Tahoma" w:cs="Tahoma"/>
          <w:sz w:val="18"/>
          <w:szCs w:val="18"/>
        </w:rPr>
      </w:pPr>
      <w:r w:rsidRPr="001421BA">
        <w:rPr>
          <w:rFonts w:ascii="Tahoma" w:hAnsi="Tahoma" w:cs="Tahoma"/>
          <w:sz w:val="18"/>
          <w:szCs w:val="18"/>
        </w:rPr>
        <w:t>– uzgodnień międzybranżowych,</w:t>
      </w:r>
    </w:p>
    <w:p w14:paraId="47D80855" w14:textId="77777777" w:rsidR="00F57318" w:rsidRPr="001421BA" w:rsidRDefault="00F57318" w:rsidP="00F57318">
      <w:pPr>
        <w:rPr>
          <w:rFonts w:ascii="Tahoma" w:hAnsi="Tahoma" w:cs="Tahoma"/>
          <w:sz w:val="18"/>
          <w:szCs w:val="18"/>
        </w:rPr>
      </w:pPr>
      <w:r w:rsidRPr="001421BA">
        <w:rPr>
          <w:rFonts w:ascii="Tahoma" w:hAnsi="Tahoma" w:cs="Tahoma"/>
          <w:sz w:val="18"/>
          <w:szCs w:val="18"/>
        </w:rPr>
        <w:t>– planowanej rozbudowy sieci.</w:t>
      </w:r>
    </w:p>
    <w:p w14:paraId="45C47D85" w14:textId="77777777" w:rsidR="00F57318" w:rsidRPr="001421BA" w:rsidRDefault="00F57318" w:rsidP="00F57318">
      <w:pPr>
        <w:rPr>
          <w:rFonts w:ascii="Tahoma" w:hAnsi="Tahoma" w:cs="Tahoma"/>
          <w:sz w:val="18"/>
          <w:szCs w:val="18"/>
        </w:rPr>
      </w:pPr>
      <w:r w:rsidRPr="001421BA">
        <w:rPr>
          <w:rFonts w:ascii="Tahoma" w:hAnsi="Tahoma" w:cs="Tahoma"/>
          <w:sz w:val="18"/>
          <w:szCs w:val="18"/>
        </w:rPr>
        <w:t>Rury osłonowe z tworzywa sztucznego typu, PP, HDPE mogą być wykonane, jako:</w:t>
      </w:r>
    </w:p>
    <w:p w14:paraId="1E102C96" w14:textId="77777777" w:rsidR="00F57318" w:rsidRPr="001421BA" w:rsidRDefault="00F57318" w:rsidP="00F57318">
      <w:pPr>
        <w:rPr>
          <w:rFonts w:ascii="Tahoma" w:hAnsi="Tahoma" w:cs="Tahoma"/>
          <w:sz w:val="18"/>
          <w:szCs w:val="18"/>
        </w:rPr>
      </w:pPr>
      <w:r w:rsidRPr="001421BA">
        <w:rPr>
          <w:rFonts w:ascii="Tahoma" w:hAnsi="Tahoma" w:cs="Tahoma"/>
          <w:sz w:val="18"/>
          <w:szCs w:val="18"/>
        </w:rPr>
        <w:t>jednowarstwowe z gładką ścianką wewnętrzną, trójwarstwowe, dwuwarstwowe (z karbowaną ścianką zewnętrzną i gładką ścianką wewnętrzną), dwudzielne (stosować wyłącznie dla istniejącej infrastruktury przy zbliżeniach, skrzyżowaniach), łączone za pomocą złącz kielichowych, złączek z elementami uszczelniającymi lub poprzez zgrzewanie. Końce rur osłonowych należy zabezpieczyć przed zamulaniem, gniazdowym wkładem uszczelniającym odpornym na oddziaływanie wilgoci oraz nieoddziałującym negatywnie na uszczelniane elementy.</w:t>
      </w:r>
    </w:p>
    <w:p w14:paraId="6D8B4517" w14:textId="32700F78" w:rsidR="00F57318" w:rsidRPr="001421BA" w:rsidRDefault="009255CE" w:rsidP="00F57318">
      <w:pPr>
        <w:rPr>
          <w:rFonts w:ascii="Tahoma" w:hAnsi="Tahoma" w:cs="Tahoma"/>
          <w:sz w:val="18"/>
          <w:szCs w:val="18"/>
        </w:rPr>
      </w:pPr>
      <w:r w:rsidRPr="00F57318">
        <w:rPr>
          <w:rFonts w:ascii="Tahoma" w:hAnsi="Tahoma" w:cs="Tahoma"/>
          <w:noProof/>
          <w:sz w:val="18"/>
          <w:szCs w:val="18"/>
        </w:rPr>
        <w:drawing>
          <wp:inline distT="0" distB="0" distL="0" distR="0" wp14:anchorId="4E7B102F" wp14:editId="7A65E787">
            <wp:extent cx="4628515" cy="1555115"/>
            <wp:effectExtent l="0" t="0" r="0" b="0"/>
            <wp:docPr id="11"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28515" cy="1555115"/>
                    </a:xfrm>
                    <a:prstGeom prst="rect">
                      <a:avLst/>
                    </a:prstGeom>
                    <a:noFill/>
                    <a:ln>
                      <a:noFill/>
                    </a:ln>
                  </pic:spPr>
                </pic:pic>
              </a:graphicData>
            </a:graphic>
          </wp:inline>
        </w:drawing>
      </w:r>
    </w:p>
    <w:p w14:paraId="12E671F4" w14:textId="77777777" w:rsidR="00F57318" w:rsidRPr="001421BA" w:rsidRDefault="00F57318" w:rsidP="00F57318">
      <w:pPr>
        <w:rPr>
          <w:rFonts w:ascii="Tahoma" w:hAnsi="Tahoma" w:cs="Tahoma"/>
          <w:sz w:val="18"/>
          <w:szCs w:val="18"/>
        </w:rPr>
      </w:pPr>
    </w:p>
    <w:p w14:paraId="2DAE5504" w14:textId="77777777" w:rsidR="00F57318" w:rsidRPr="001421BA" w:rsidRDefault="00F57318" w:rsidP="00F57318">
      <w:pPr>
        <w:rPr>
          <w:rFonts w:ascii="Tahoma" w:hAnsi="Tahoma" w:cs="Tahoma"/>
          <w:sz w:val="18"/>
          <w:szCs w:val="18"/>
        </w:rPr>
      </w:pPr>
      <w:r w:rsidRPr="001421BA">
        <w:rPr>
          <w:rFonts w:ascii="Tahoma" w:hAnsi="Tahoma" w:cs="Tahoma"/>
          <w:sz w:val="18"/>
          <w:szCs w:val="18"/>
        </w:rPr>
        <w:t>Nie dotyczy to rur o długości do 3 m układanych jako osłona kabla na skrzyżowaniach/zbliżeniach z istniejącą infrastrukturą techniczną lub roślinnością.</w:t>
      </w:r>
    </w:p>
    <w:p w14:paraId="140036D9" w14:textId="257B5D15" w:rsidR="00F57318" w:rsidRPr="001421BA" w:rsidRDefault="009255CE" w:rsidP="00F57318">
      <w:pPr>
        <w:rPr>
          <w:rFonts w:ascii="Tahoma" w:hAnsi="Tahoma" w:cs="Tahoma"/>
          <w:sz w:val="18"/>
          <w:szCs w:val="18"/>
        </w:rPr>
      </w:pPr>
      <w:r w:rsidRPr="00F57318">
        <w:rPr>
          <w:rFonts w:ascii="Tahoma" w:hAnsi="Tahoma" w:cs="Tahoma"/>
          <w:noProof/>
          <w:sz w:val="18"/>
          <w:szCs w:val="18"/>
        </w:rPr>
        <w:lastRenderedPageBreak/>
        <w:drawing>
          <wp:inline distT="0" distB="0" distL="0" distR="0" wp14:anchorId="6228BEBA" wp14:editId="34D68A10">
            <wp:extent cx="4892675" cy="1470660"/>
            <wp:effectExtent l="0" t="0" r="0" b="0"/>
            <wp:docPr id="1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92675" cy="1470660"/>
                    </a:xfrm>
                    <a:prstGeom prst="rect">
                      <a:avLst/>
                    </a:prstGeom>
                    <a:noFill/>
                    <a:ln>
                      <a:noFill/>
                    </a:ln>
                  </pic:spPr>
                </pic:pic>
              </a:graphicData>
            </a:graphic>
          </wp:inline>
        </w:drawing>
      </w:r>
    </w:p>
    <w:p w14:paraId="6744E5BE" w14:textId="77777777" w:rsidR="00F57318" w:rsidRPr="001421BA" w:rsidRDefault="00F57318" w:rsidP="00F57318">
      <w:pPr>
        <w:rPr>
          <w:rFonts w:ascii="Tahoma" w:hAnsi="Tahoma" w:cs="Tahoma"/>
          <w:sz w:val="18"/>
          <w:szCs w:val="18"/>
        </w:rPr>
      </w:pPr>
      <w:r w:rsidRPr="001421BA">
        <w:rPr>
          <w:rFonts w:ascii="Tahoma" w:hAnsi="Tahoma" w:cs="Tahoma"/>
          <w:sz w:val="18"/>
          <w:szCs w:val="18"/>
        </w:rPr>
        <w:t xml:space="preserve">Rury osłonowe instalowane metodą wykopu otwartego, należy układać w wykopie kablowym uwzględniając wymagania w zakresie oznakowania jak dla linii kablowej. </w:t>
      </w:r>
    </w:p>
    <w:p w14:paraId="592E8BBB" w14:textId="77777777" w:rsidR="00F57318" w:rsidRPr="001421BA" w:rsidRDefault="00F57318" w:rsidP="00F57318">
      <w:pPr>
        <w:rPr>
          <w:rFonts w:ascii="Tahoma" w:hAnsi="Tahoma" w:cs="Tahoma"/>
          <w:sz w:val="18"/>
          <w:szCs w:val="18"/>
        </w:rPr>
      </w:pPr>
      <w:r w:rsidRPr="001421BA">
        <w:rPr>
          <w:rFonts w:ascii="Tahoma" w:hAnsi="Tahoma" w:cs="Tahoma"/>
          <w:sz w:val="18"/>
          <w:szCs w:val="18"/>
        </w:rPr>
        <w:t>Materiały oraz osprzęt winny posiadać certyfikaty wystawione przez jednostki akredytowane przez PCA lub równoważne jednostki z terenu UE, zrzeszone w EA, IAF, ILAC lub FALB, które potwierdzą ich wykonanie z wymaganiami jakościowymi, technicznymi i montażowymi zawartymi w normach, w tym właściwych normach o których mowa w pkt. 3 niniejszego dokumentu.</w:t>
      </w:r>
    </w:p>
    <w:p w14:paraId="69B35960" w14:textId="77777777" w:rsidR="00F57318" w:rsidRPr="001421BA" w:rsidRDefault="00F57318" w:rsidP="00F57318">
      <w:pPr>
        <w:rPr>
          <w:rFonts w:ascii="Tahoma" w:hAnsi="Tahoma" w:cs="Tahoma"/>
          <w:sz w:val="18"/>
          <w:szCs w:val="18"/>
        </w:rPr>
      </w:pPr>
      <w:r w:rsidRPr="001421BA">
        <w:rPr>
          <w:rFonts w:ascii="Tahoma" w:hAnsi="Tahoma" w:cs="Tahoma"/>
          <w:sz w:val="18"/>
          <w:szCs w:val="18"/>
        </w:rPr>
        <w:t>Okres gwarancji na dostarczone elementy co najmniej: 60 miesięcy od daty odbioru.</w:t>
      </w:r>
    </w:p>
    <w:p w14:paraId="2078ACEA" w14:textId="77777777" w:rsidR="00F57318" w:rsidRDefault="00F57318" w:rsidP="00F57318">
      <w:pPr>
        <w:rPr>
          <w:rFonts w:ascii="Tahoma" w:hAnsi="Tahoma" w:cs="Tahoma"/>
          <w:sz w:val="18"/>
          <w:szCs w:val="18"/>
        </w:rPr>
      </w:pPr>
    </w:p>
    <w:p w14:paraId="27167BAD" w14:textId="0649EE3B" w:rsidR="005470D2" w:rsidRDefault="00F57318" w:rsidP="00A463E8">
      <w:pPr>
        <w:pStyle w:val="Nagwek4"/>
      </w:pPr>
      <w:bookmarkStart w:id="19" w:name="_Toc189166277"/>
      <w:bookmarkStart w:id="20" w:name="_Toc216200252"/>
      <w:r>
        <w:t>Ochrona przeciwporażeniowa</w:t>
      </w:r>
      <w:bookmarkEnd w:id="19"/>
      <w:bookmarkEnd w:id="20"/>
    </w:p>
    <w:p w14:paraId="17D9BEA2" w14:textId="77777777" w:rsidR="005470D2" w:rsidRDefault="005470D2" w:rsidP="005470D2">
      <w:pPr>
        <w:jc w:val="both"/>
      </w:pPr>
    </w:p>
    <w:p w14:paraId="17731310" w14:textId="3ED69B31" w:rsidR="005470D2" w:rsidRPr="005470D2" w:rsidRDefault="005470D2" w:rsidP="005470D2">
      <w:pPr>
        <w:pStyle w:val="Tekstpodstawowywcity"/>
        <w:ind w:left="0" w:firstLine="709"/>
        <w:jc w:val="both"/>
        <w:rPr>
          <w:rFonts w:ascii="Tahoma" w:hAnsi="Tahoma" w:cs="Tahoma"/>
          <w:sz w:val="18"/>
          <w:szCs w:val="18"/>
          <w:u w:val="none"/>
        </w:rPr>
      </w:pPr>
      <w:r w:rsidRPr="005470D2">
        <w:rPr>
          <w:rFonts w:ascii="Tahoma" w:hAnsi="Tahoma" w:cs="Tahoma"/>
          <w:sz w:val="18"/>
          <w:szCs w:val="18"/>
          <w:u w:val="none"/>
        </w:rPr>
        <w:t xml:space="preserve">Sieć nN 0,4 kV oświetlenia pracuje w układzie TN-C. Jako środek ochrony przeciwporażeniowej przed dotykiem pośrednim dla projektowanego fragmentu kablowej sieci elektroenergetycznej n.n. 0,4 kV zastosowano zgodnie z normą SEP                </w:t>
      </w:r>
      <w:r w:rsidRPr="005470D2">
        <w:rPr>
          <w:rFonts w:ascii="Tahoma" w:hAnsi="Tahoma" w:cs="Tahoma"/>
          <w:sz w:val="18"/>
          <w:szCs w:val="18"/>
          <w:u w:val="none"/>
          <w:bdr w:val="single" w:sz="4" w:space="0" w:color="auto" w:frame="1"/>
          <w:shd w:val="clear" w:color="auto" w:fill="F0F0F0"/>
        </w:rPr>
        <w:t xml:space="preserve">  </w:t>
      </w:r>
      <w:r w:rsidRPr="005470D2">
        <w:rPr>
          <w:rFonts w:ascii="Tahoma" w:hAnsi="Tahoma" w:cs="Tahoma"/>
          <w:sz w:val="18"/>
          <w:szCs w:val="18"/>
          <w:u w:val="none"/>
          <w:bdr w:val="single" w:sz="4" w:space="0" w:color="auto" w:frame="1"/>
          <w:shd w:val="clear" w:color="auto" w:fill="E3E3E3"/>
        </w:rPr>
        <w:t xml:space="preserve">N SEP-E-001 </w:t>
      </w:r>
      <w:r w:rsidRPr="005470D2">
        <w:rPr>
          <w:rFonts w:ascii="Tahoma" w:hAnsi="Tahoma" w:cs="Tahoma"/>
          <w:sz w:val="18"/>
          <w:szCs w:val="18"/>
          <w:u w:val="none"/>
        </w:rPr>
        <w:t xml:space="preserve"> „Sieci elektroenergetyczne niskiego napięcia. Ochrona przeciwporaże</w:t>
      </w:r>
      <w:r w:rsidRPr="005470D2">
        <w:rPr>
          <w:rFonts w:ascii="Tahoma" w:hAnsi="Tahoma" w:cs="Tahoma"/>
          <w:sz w:val="18"/>
          <w:szCs w:val="18"/>
          <w:u w:val="none"/>
        </w:rPr>
        <w:softHyphen/>
        <w:t xml:space="preserve">niowa” </w:t>
      </w:r>
      <w:r w:rsidRPr="005470D2">
        <w:rPr>
          <w:rFonts w:ascii="Tahoma" w:hAnsi="Tahoma" w:cs="Tahoma"/>
          <w:b/>
          <w:sz w:val="18"/>
          <w:szCs w:val="18"/>
          <w:u w:val="none"/>
        </w:rPr>
        <w:t>samoczynne wyłączenie zasilania</w:t>
      </w:r>
      <w:r w:rsidRPr="005470D2">
        <w:rPr>
          <w:rFonts w:ascii="Tahoma" w:hAnsi="Tahoma" w:cs="Tahoma"/>
          <w:bCs/>
          <w:sz w:val="18"/>
          <w:szCs w:val="18"/>
          <w:u w:val="none"/>
        </w:rPr>
        <w:t xml:space="preserve"> w przypadku powstającego zagrożenia (uszkodzenia) w czasie nie dłuższym jak </w:t>
      </w:r>
      <w:r w:rsidR="00F73BA4">
        <w:rPr>
          <w:rFonts w:ascii="Tahoma" w:hAnsi="Tahoma" w:cs="Tahoma"/>
          <w:bCs/>
          <w:sz w:val="18"/>
          <w:szCs w:val="18"/>
          <w:u w:val="none"/>
        </w:rPr>
        <w:t>0,4</w:t>
      </w:r>
      <w:r w:rsidRPr="005470D2">
        <w:rPr>
          <w:rFonts w:ascii="Tahoma" w:hAnsi="Tahoma" w:cs="Tahoma"/>
          <w:bCs/>
          <w:sz w:val="18"/>
          <w:szCs w:val="18"/>
          <w:u w:val="none"/>
        </w:rPr>
        <w:t xml:space="preserve"> s</w:t>
      </w:r>
      <w:r w:rsidRPr="005470D2">
        <w:rPr>
          <w:rFonts w:ascii="Tahoma" w:hAnsi="Tahoma" w:cs="Tahoma"/>
          <w:sz w:val="18"/>
          <w:szCs w:val="18"/>
          <w:u w:val="none"/>
        </w:rPr>
        <w:t>.</w:t>
      </w:r>
    </w:p>
    <w:p w14:paraId="7BA8CE7B" w14:textId="7A2602F1" w:rsidR="00A463E8" w:rsidRPr="00F73BA4" w:rsidRDefault="005470D2" w:rsidP="00F73BA4">
      <w:pPr>
        <w:pStyle w:val="Tekstpodstawowywcity"/>
        <w:ind w:left="0" w:firstLine="709"/>
        <w:jc w:val="both"/>
        <w:rPr>
          <w:rFonts w:ascii="Tahoma" w:hAnsi="Tahoma" w:cs="Tahoma"/>
          <w:sz w:val="18"/>
          <w:szCs w:val="18"/>
          <w:u w:val="none"/>
        </w:rPr>
      </w:pPr>
      <w:r w:rsidRPr="005470D2">
        <w:rPr>
          <w:rFonts w:ascii="Tahoma" w:hAnsi="Tahoma" w:cs="Tahoma"/>
          <w:sz w:val="18"/>
          <w:szCs w:val="18"/>
          <w:u w:val="none"/>
        </w:rPr>
        <w:t xml:space="preserve">Czas ten może być dłuższy pod warunkiem, że prąd wyłączający Ia (prąd umowny zadziałania) będzie równy </w:t>
      </w:r>
      <w:r w:rsidRPr="005470D2">
        <w:rPr>
          <w:rFonts w:ascii="Tahoma" w:hAnsi="Tahoma" w:cs="Tahoma"/>
          <w:b/>
          <w:sz w:val="18"/>
          <w:szCs w:val="18"/>
          <w:u w:val="none"/>
        </w:rPr>
        <w:t>co najmniej</w:t>
      </w:r>
      <w:r w:rsidRPr="005470D2">
        <w:rPr>
          <w:rFonts w:ascii="Tahoma" w:hAnsi="Tahoma" w:cs="Tahoma"/>
          <w:sz w:val="18"/>
          <w:szCs w:val="18"/>
          <w:u w:val="none"/>
        </w:rPr>
        <w:t xml:space="preserve"> dwukrotnej wartości prądu znamionowego wkładki bezpiecznikowej zabezpieczającej rozpatrywany obwód.</w:t>
      </w:r>
    </w:p>
    <w:p w14:paraId="0A6585BD" w14:textId="77777777" w:rsidR="00A463E8" w:rsidRDefault="00A463E8" w:rsidP="00F57318">
      <w:pPr>
        <w:rPr>
          <w:rFonts w:ascii="Tahoma" w:hAnsi="Tahoma" w:cs="Tahoma"/>
          <w:sz w:val="18"/>
          <w:szCs w:val="18"/>
        </w:rPr>
      </w:pPr>
    </w:p>
    <w:p w14:paraId="2450A97E" w14:textId="77777777" w:rsidR="00F57318" w:rsidRDefault="00F57318" w:rsidP="00F57318">
      <w:pPr>
        <w:pStyle w:val="Nagwek4"/>
      </w:pPr>
      <w:bookmarkStart w:id="21" w:name="_Toc189166278"/>
      <w:bookmarkStart w:id="22" w:name="_Toc216200253"/>
      <w:r>
        <w:t>Zestawienie podstawowych materiałów.</w:t>
      </w:r>
      <w:bookmarkEnd w:id="21"/>
      <w:bookmarkEnd w:id="22"/>
    </w:p>
    <w:p w14:paraId="4582FFB8" w14:textId="77777777" w:rsidR="00F57318" w:rsidRDefault="00F57318" w:rsidP="00F57318">
      <w:pPr>
        <w:pStyle w:val="Tekstpodstawowy"/>
        <w:spacing w:before="180" w:after="180"/>
        <w:rPr>
          <w:rFonts w:ascii="Tahoma" w:hAnsi="Tahoma" w:cs="Tahoma"/>
          <w:bCs/>
          <w:sz w:val="18"/>
          <w:szCs w:val="18"/>
        </w:rPr>
      </w:pPr>
      <w:r>
        <w:rPr>
          <w:rFonts w:ascii="Tahoma" w:hAnsi="Tahoma" w:cs="Tahoma"/>
          <w:bCs/>
          <w:sz w:val="18"/>
          <w:szCs w:val="18"/>
        </w:rPr>
        <w:t>Wykaz materiałów do budowy elektroenergetycznych linii kablowych n.n. 0,4kV.</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1"/>
        <w:gridCol w:w="5233"/>
        <w:gridCol w:w="1143"/>
        <w:gridCol w:w="580"/>
        <w:gridCol w:w="1799"/>
      </w:tblGrid>
      <w:tr w:rsidR="00F57318" w14:paraId="7D1C43C4" w14:textId="77777777" w:rsidTr="00326904">
        <w:trPr>
          <w:jc w:val="center"/>
        </w:trPr>
        <w:tc>
          <w:tcPr>
            <w:tcW w:w="571" w:type="dxa"/>
            <w:tcBorders>
              <w:top w:val="single" w:sz="4" w:space="0" w:color="auto"/>
              <w:left w:val="single" w:sz="4" w:space="0" w:color="auto"/>
              <w:bottom w:val="single" w:sz="4" w:space="0" w:color="auto"/>
              <w:right w:val="single" w:sz="4" w:space="0" w:color="auto"/>
            </w:tcBorders>
            <w:shd w:val="clear" w:color="auto" w:fill="E3E3E3"/>
            <w:hideMark/>
          </w:tcPr>
          <w:p w14:paraId="4D99117B" w14:textId="77777777" w:rsidR="00F57318" w:rsidRDefault="00F57318">
            <w:pPr>
              <w:pStyle w:val="Tekstpodstawowy"/>
              <w:spacing w:line="276" w:lineRule="auto"/>
              <w:jc w:val="center"/>
              <w:rPr>
                <w:rFonts w:ascii="Tahoma" w:hAnsi="Tahoma" w:cs="Tahoma"/>
                <w:b/>
                <w:sz w:val="18"/>
                <w:szCs w:val="18"/>
                <w:lang w:eastAsia="en-US"/>
              </w:rPr>
            </w:pPr>
            <w:r>
              <w:rPr>
                <w:rFonts w:ascii="Tahoma" w:hAnsi="Tahoma" w:cs="Tahoma"/>
                <w:b/>
                <w:sz w:val="18"/>
                <w:szCs w:val="18"/>
                <w:lang w:eastAsia="en-US"/>
              </w:rPr>
              <w:t>L.p.</w:t>
            </w:r>
          </w:p>
        </w:tc>
        <w:tc>
          <w:tcPr>
            <w:tcW w:w="5233" w:type="dxa"/>
            <w:tcBorders>
              <w:top w:val="single" w:sz="4" w:space="0" w:color="auto"/>
              <w:left w:val="single" w:sz="4" w:space="0" w:color="auto"/>
              <w:bottom w:val="single" w:sz="4" w:space="0" w:color="auto"/>
              <w:right w:val="single" w:sz="4" w:space="0" w:color="auto"/>
            </w:tcBorders>
            <w:shd w:val="clear" w:color="auto" w:fill="E3E3E3"/>
            <w:hideMark/>
          </w:tcPr>
          <w:p w14:paraId="04407B25" w14:textId="77777777" w:rsidR="00F57318" w:rsidRDefault="00F57318">
            <w:pPr>
              <w:pStyle w:val="Tekstpodstawowy"/>
              <w:spacing w:line="276" w:lineRule="auto"/>
              <w:jc w:val="center"/>
              <w:rPr>
                <w:rFonts w:ascii="Tahoma" w:hAnsi="Tahoma" w:cs="Tahoma"/>
                <w:b/>
                <w:sz w:val="18"/>
                <w:szCs w:val="18"/>
                <w:lang w:eastAsia="en-US"/>
              </w:rPr>
            </w:pPr>
            <w:r>
              <w:rPr>
                <w:rFonts w:ascii="Tahoma" w:hAnsi="Tahoma" w:cs="Tahoma"/>
                <w:b/>
                <w:sz w:val="18"/>
                <w:szCs w:val="18"/>
                <w:lang w:eastAsia="en-US"/>
              </w:rPr>
              <w:t>Nazwa materiału</w:t>
            </w:r>
          </w:p>
        </w:tc>
        <w:tc>
          <w:tcPr>
            <w:tcW w:w="1143" w:type="dxa"/>
            <w:tcBorders>
              <w:top w:val="single" w:sz="4" w:space="0" w:color="auto"/>
              <w:left w:val="single" w:sz="4" w:space="0" w:color="auto"/>
              <w:bottom w:val="single" w:sz="4" w:space="0" w:color="auto"/>
              <w:right w:val="single" w:sz="4" w:space="0" w:color="auto"/>
            </w:tcBorders>
            <w:shd w:val="clear" w:color="auto" w:fill="E3E3E3"/>
            <w:hideMark/>
          </w:tcPr>
          <w:p w14:paraId="38C0FDA7" w14:textId="77777777" w:rsidR="00F57318" w:rsidRDefault="00F57318">
            <w:pPr>
              <w:pStyle w:val="Tekstpodstawowy"/>
              <w:spacing w:line="276" w:lineRule="auto"/>
              <w:jc w:val="center"/>
              <w:rPr>
                <w:rFonts w:ascii="Tahoma" w:hAnsi="Tahoma" w:cs="Tahoma"/>
                <w:b/>
                <w:sz w:val="18"/>
                <w:szCs w:val="18"/>
                <w:lang w:eastAsia="en-US"/>
              </w:rPr>
            </w:pPr>
            <w:r>
              <w:rPr>
                <w:rFonts w:ascii="Tahoma" w:hAnsi="Tahoma" w:cs="Tahoma"/>
                <w:b/>
                <w:sz w:val="18"/>
                <w:szCs w:val="18"/>
                <w:lang w:eastAsia="en-US"/>
              </w:rPr>
              <w:t>Wielkość</w:t>
            </w:r>
          </w:p>
        </w:tc>
        <w:tc>
          <w:tcPr>
            <w:tcW w:w="580" w:type="dxa"/>
            <w:tcBorders>
              <w:top w:val="single" w:sz="4" w:space="0" w:color="auto"/>
              <w:left w:val="single" w:sz="4" w:space="0" w:color="auto"/>
              <w:bottom w:val="single" w:sz="4" w:space="0" w:color="auto"/>
              <w:right w:val="single" w:sz="4" w:space="0" w:color="auto"/>
            </w:tcBorders>
            <w:shd w:val="clear" w:color="auto" w:fill="E3E3E3"/>
            <w:hideMark/>
          </w:tcPr>
          <w:p w14:paraId="5ECFC6E2" w14:textId="77777777" w:rsidR="00F57318" w:rsidRDefault="00F57318">
            <w:pPr>
              <w:pStyle w:val="Tekstpodstawowy"/>
              <w:spacing w:line="276" w:lineRule="auto"/>
              <w:jc w:val="center"/>
              <w:rPr>
                <w:rFonts w:ascii="Tahoma" w:hAnsi="Tahoma" w:cs="Tahoma"/>
                <w:b/>
                <w:sz w:val="18"/>
                <w:szCs w:val="18"/>
                <w:lang w:eastAsia="en-US"/>
              </w:rPr>
            </w:pPr>
            <w:r>
              <w:rPr>
                <w:rFonts w:ascii="Tahoma" w:hAnsi="Tahoma" w:cs="Tahoma"/>
                <w:b/>
                <w:sz w:val="18"/>
                <w:szCs w:val="18"/>
                <w:lang w:eastAsia="en-US"/>
              </w:rPr>
              <w:t>Ilość</w:t>
            </w:r>
          </w:p>
        </w:tc>
        <w:tc>
          <w:tcPr>
            <w:tcW w:w="1799" w:type="dxa"/>
            <w:tcBorders>
              <w:top w:val="single" w:sz="4" w:space="0" w:color="auto"/>
              <w:left w:val="single" w:sz="4" w:space="0" w:color="auto"/>
              <w:bottom w:val="single" w:sz="4" w:space="0" w:color="auto"/>
              <w:right w:val="single" w:sz="4" w:space="0" w:color="auto"/>
            </w:tcBorders>
            <w:shd w:val="clear" w:color="auto" w:fill="E3E3E3"/>
            <w:hideMark/>
          </w:tcPr>
          <w:p w14:paraId="640DB66C" w14:textId="77777777" w:rsidR="00F57318" w:rsidRDefault="00F57318">
            <w:pPr>
              <w:pStyle w:val="Tekstpodstawowy"/>
              <w:spacing w:line="276" w:lineRule="auto"/>
              <w:jc w:val="center"/>
              <w:rPr>
                <w:rFonts w:ascii="Tahoma" w:hAnsi="Tahoma" w:cs="Tahoma"/>
                <w:b/>
                <w:sz w:val="18"/>
                <w:szCs w:val="18"/>
                <w:lang w:eastAsia="en-US"/>
              </w:rPr>
            </w:pPr>
            <w:r>
              <w:rPr>
                <w:rFonts w:ascii="Tahoma" w:hAnsi="Tahoma" w:cs="Tahoma"/>
                <w:b/>
                <w:sz w:val="18"/>
                <w:szCs w:val="18"/>
                <w:lang w:eastAsia="en-US"/>
              </w:rPr>
              <w:t>Uwagi</w:t>
            </w:r>
          </w:p>
        </w:tc>
      </w:tr>
      <w:tr w:rsidR="00F57318" w14:paraId="5EDD9BA0" w14:textId="77777777" w:rsidTr="00326904">
        <w:trPr>
          <w:jc w:val="center"/>
        </w:trPr>
        <w:tc>
          <w:tcPr>
            <w:tcW w:w="571" w:type="dxa"/>
            <w:tcBorders>
              <w:top w:val="single" w:sz="4" w:space="0" w:color="auto"/>
              <w:left w:val="single" w:sz="4" w:space="0" w:color="auto"/>
              <w:bottom w:val="single" w:sz="4" w:space="0" w:color="auto"/>
              <w:right w:val="single" w:sz="4" w:space="0" w:color="auto"/>
            </w:tcBorders>
            <w:vAlign w:val="center"/>
            <w:hideMark/>
          </w:tcPr>
          <w:p w14:paraId="4060C40B" w14:textId="77777777" w:rsidR="00F57318" w:rsidRDefault="00F57318">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1</w:t>
            </w:r>
          </w:p>
        </w:tc>
        <w:tc>
          <w:tcPr>
            <w:tcW w:w="5233" w:type="dxa"/>
            <w:tcBorders>
              <w:top w:val="single" w:sz="4" w:space="0" w:color="auto"/>
              <w:left w:val="single" w:sz="4" w:space="0" w:color="auto"/>
              <w:bottom w:val="single" w:sz="4" w:space="0" w:color="auto"/>
              <w:right w:val="single" w:sz="4" w:space="0" w:color="auto"/>
            </w:tcBorders>
            <w:vAlign w:val="center"/>
            <w:hideMark/>
          </w:tcPr>
          <w:p w14:paraId="5B4DADFD" w14:textId="77777777" w:rsidR="00F57318" w:rsidRDefault="00F57318">
            <w:pPr>
              <w:pStyle w:val="Tekstpodstawowy"/>
              <w:spacing w:line="276" w:lineRule="auto"/>
              <w:rPr>
                <w:rFonts w:ascii="Tahoma" w:hAnsi="Tahoma" w:cs="Tahoma"/>
                <w:bCs/>
                <w:spacing w:val="-2"/>
                <w:sz w:val="18"/>
                <w:szCs w:val="18"/>
                <w:lang w:eastAsia="en-US"/>
              </w:rPr>
            </w:pPr>
            <w:r>
              <w:rPr>
                <w:rFonts w:ascii="Tahoma" w:hAnsi="Tahoma" w:cs="Tahoma"/>
                <w:bCs/>
                <w:spacing w:val="-2"/>
                <w:sz w:val="18"/>
                <w:szCs w:val="18"/>
                <w:lang w:eastAsia="en-US"/>
              </w:rPr>
              <w:t>Kabel YAKY 4x25mm</w:t>
            </w:r>
            <w:r>
              <w:rPr>
                <w:rFonts w:ascii="Tahoma" w:hAnsi="Tahoma" w:cs="Tahoma"/>
                <w:bCs/>
                <w:spacing w:val="-2"/>
                <w:sz w:val="18"/>
                <w:szCs w:val="18"/>
                <w:vertAlign w:val="superscript"/>
                <w:lang w:eastAsia="en-US"/>
              </w:rPr>
              <w:t>2</w:t>
            </w:r>
          </w:p>
        </w:tc>
        <w:tc>
          <w:tcPr>
            <w:tcW w:w="1143" w:type="dxa"/>
            <w:tcBorders>
              <w:top w:val="single" w:sz="4" w:space="0" w:color="auto"/>
              <w:left w:val="single" w:sz="4" w:space="0" w:color="auto"/>
              <w:bottom w:val="single" w:sz="4" w:space="0" w:color="auto"/>
              <w:right w:val="single" w:sz="4" w:space="0" w:color="auto"/>
            </w:tcBorders>
            <w:vAlign w:val="center"/>
            <w:hideMark/>
          </w:tcPr>
          <w:p w14:paraId="4E18B480" w14:textId="77777777" w:rsidR="00F57318" w:rsidRDefault="00F57318">
            <w:pPr>
              <w:pStyle w:val="Tekstpodstawowy"/>
              <w:spacing w:line="276" w:lineRule="auto"/>
              <w:jc w:val="center"/>
              <w:rPr>
                <w:rFonts w:ascii="Tahoma" w:hAnsi="Tahoma" w:cs="Tahoma"/>
                <w:bCs/>
                <w:spacing w:val="-2"/>
                <w:sz w:val="18"/>
                <w:szCs w:val="18"/>
                <w:lang w:eastAsia="en-US"/>
              </w:rPr>
            </w:pPr>
            <w:r>
              <w:rPr>
                <w:rFonts w:ascii="Tahoma" w:hAnsi="Tahoma" w:cs="Tahoma"/>
                <w:bCs/>
                <w:spacing w:val="-2"/>
                <w:sz w:val="18"/>
                <w:szCs w:val="18"/>
                <w:lang w:eastAsia="en-US"/>
              </w:rPr>
              <w:t>m</w:t>
            </w:r>
          </w:p>
        </w:tc>
        <w:tc>
          <w:tcPr>
            <w:tcW w:w="580" w:type="dxa"/>
            <w:tcBorders>
              <w:top w:val="single" w:sz="4" w:space="0" w:color="auto"/>
              <w:left w:val="single" w:sz="4" w:space="0" w:color="auto"/>
              <w:bottom w:val="single" w:sz="4" w:space="0" w:color="auto"/>
              <w:right w:val="single" w:sz="4" w:space="0" w:color="auto"/>
            </w:tcBorders>
            <w:vAlign w:val="center"/>
            <w:hideMark/>
          </w:tcPr>
          <w:p w14:paraId="24D17A6D" w14:textId="30880325" w:rsidR="00F57318" w:rsidRDefault="00326904">
            <w:pPr>
              <w:pStyle w:val="Tekstpodstawowy"/>
              <w:spacing w:line="276" w:lineRule="auto"/>
              <w:jc w:val="center"/>
              <w:rPr>
                <w:rFonts w:ascii="Tahoma" w:hAnsi="Tahoma" w:cs="Tahoma"/>
                <w:bCs/>
                <w:spacing w:val="-2"/>
                <w:sz w:val="18"/>
                <w:szCs w:val="18"/>
                <w:lang w:eastAsia="en-US"/>
              </w:rPr>
            </w:pPr>
            <w:r>
              <w:rPr>
                <w:rFonts w:ascii="Tahoma" w:hAnsi="Tahoma" w:cs="Tahoma"/>
                <w:bCs/>
                <w:spacing w:val="-2"/>
                <w:sz w:val="18"/>
                <w:szCs w:val="18"/>
                <w:lang w:eastAsia="en-US"/>
              </w:rPr>
              <w:t>6</w:t>
            </w:r>
            <w:r w:rsidR="001E1F8A">
              <w:rPr>
                <w:rFonts w:ascii="Tahoma" w:hAnsi="Tahoma" w:cs="Tahoma"/>
                <w:bCs/>
                <w:spacing w:val="-2"/>
                <w:sz w:val="18"/>
                <w:szCs w:val="18"/>
                <w:lang w:eastAsia="en-US"/>
              </w:rPr>
              <w:t>53</w:t>
            </w:r>
          </w:p>
        </w:tc>
        <w:tc>
          <w:tcPr>
            <w:tcW w:w="1799" w:type="dxa"/>
            <w:tcBorders>
              <w:top w:val="single" w:sz="4" w:space="0" w:color="auto"/>
              <w:left w:val="single" w:sz="4" w:space="0" w:color="auto"/>
              <w:bottom w:val="single" w:sz="4" w:space="0" w:color="auto"/>
              <w:right w:val="single" w:sz="4" w:space="0" w:color="auto"/>
            </w:tcBorders>
            <w:vAlign w:val="center"/>
          </w:tcPr>
          <w:p w14:paraId="13527EF8" w14:textId="77777777" w:rsidR="00F57318" w:rsidRDefault="00F57318">
            <w:pPr>
              <w:pStyle w:val="Tekstpodstawowy"/>
              <w:spacing w:line="276" w:lineRule="auto"/>
              <w:jc w:val="center"/>
              <w:rPr>
                <w:rFonts w:ascii="Tahoma" w:hAnsi="Tahoma" w:cs="Tahoma"/>
                <w:bCs/>
                <w:sz w:val="18"/>
                <w:szCs w:val="18"/>
                <w:lang w:eastAsia="en-US"/>
              </w:rPr>
            </w:pPr>
          </w:p>
        </w:tc>
      </w:tr>
      <w:tr w:rsidR="00F57318" w14:paraId="63ED6168" w14:textId="77777777" w:rsidTr="00326904">
        <w:trPr>
          <w:jc w:val="center"/>
        </w:trPr>
        <w:tc>
          <w:tcPr>
            <w:tcW w:w="571" w:type="dxa"/>
            <w:tcBorders>
              <w:top w:val="single" w:sz="4" w:space="0" w:color="auto"/>
              <w:left w:val="single" w:sz="4" w:space="0" w:color="auto"/>
              <w:bottom w:val="single" w:sz="4" w:space="0" w:color="auto"/>
              <w:right w:val="single" w:sz="4" w:space="0" w:color="auto"/>
            </w:tcBorders>
            <w:vAlign w:val="center"/>
            <w:hideMark/>
          </w:tcPr>
          <w:p w14:paraId="76A8376B" w14:textId="5C3716AB" w:rsidR="00F57318" w:rsidRDefault="00F73BA4">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2</w:t>
            </w:r>
          </w:p>
        </w:tc>
        <w:tc>
          <w:tcPr>
            <w:tcW w:w="5233" w:type="dxa"/>
            <w:tcBorders>
              <w:top w:val="single" w:sz="4" w:space="0" w:color="auto"/>
              <w:left w:val="single" w:sz="4" w:space="0" w:color="auto"/>
              <w:bottom w:val="single" w:sz="4" w:space="0" w:color="auto"/>
              <w:right w:val="single" w:sz="4" w:space="0" w:color="auto"/>
            </w:tcBorders>
            <w:vAlign w:val="center"/>
            <w:hideMark/>
          </w:tcPr>
          <w:p w14:paraId="2E62EC19" w14:textId="77777777" w:rsidR="00F57318" w:rsidRDefault="00F57318">
            <w:pPr>
              <w:pStyle w:val="Tekstpodstawowy"/>
              <w:spacing w:line="276" w:lineRule="auto"/>
              <w:rPr>
                <w:rFonts w:ascii="Tahoma" w:hAnsi="Tahoma" w:cs="Tahoma"/>
                <w:bCs/>
                <w:sz w:val="18"/>
                <w:szCs w:val="18"/>
                <w:lang w:eastAsia="en-US"/>
              </w:rPr>
            </w:pPr>
            <w:r>
              <w:rPr>
                <w:rFonts w:ascii="Tahoma" w:hAnsi="Tahoma" w:cs="Tahoma"/>
                <w:bCs/>
                <w:sz w:val="18"/>
                <w:szCs w:val="18"/>
                <w:lang w:eastAsia="en-US"/>
              </w:rPr>
              <w:t>Taśma ostrzegawcza perforowana szerokości 0,3 m /niebieska/</w:t>
            </w:r>
          </w:p>
        </w:tc>
        <w:tc>
          <w:tcPr>
            <w:tcW w:w="1143" w:type="dxa"/>
            <w:tcBorders>
              <w:top w:val="single" w:sz="4" w:space="0" w:color="auto"/>
              <w:left w:val="single" w:sz="4" w:space="0" w:color="auto"/>
              <w:bottom w:val="single" w:sz="4" w:space="0" w:color="auto"/>
              <w:right w:val="single" w:sz="4" w:space="0" w:color="auto"/>
            </w:tcBorders>
            <w:vAlign w:val="center"/>
            <w:hideMark/>
          </w:tcPr>
          <w:p w14:paraId="24084809" w14:textId="77777777" w:rsidR="00F57318" w:rsidRDefault="00F57318">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m</w:t>
            </w:r>
          </w:p>
        </w:tc>
        <w:tc>
          <w:tcPr>
            <w:tcW w:w="580" w:type="dxa"/>
            <w:tcBorders>
              <w:top w:val="single" w:sz="4" w:space="0" w:color="auto"/>
              <w:left w:val="single" w:sz="4" w:space="0" w:color="auto"/>
              <w:bottom w:val="single" w:sz="4" w:space="0" w:color="auto"/>
              <w:right w:val="single" w:sz="4" w:space="0" w:color="auto"/>
            </w:tcBorders>
            <w:vAlign w:val="center"/>
            <w:hideMark/>
          </w:tcPr>
          <w:p w14:paraId="6CC049A6" w14:textId="557EAD02" w:rsidR="00F57318" w:rsidRDefault="001E1F8A">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600</w:t>
            </w:r>
          </w:p>
        </w:tc>
        <w:tc>
          <w:tcPr>
            <w:tcW w:w="1799" w:type="dxa"/>
            <w:tcBorders>
              <w:top w:val="single" w:sz="4" w:space="0" w:color="auto"/>
              <w:left w:val="single" w:sz="4" w:space="0" w:color="auto"/>
              <w:bottom w:val="single" w:sz="4" w:space="0" w:color="auto"/>
              <w:right w:val="single" w:sz="4" w:space="0" w:color="auto"/>
            </w:tcBorders>
            <w:vAlign w:val="center"/>
          </w:tcPr>
          <w:p w14:paraId="27D650FA" w14:textId="77777777" w:rsidR="00F57318" w:rsidRDefault="00F57318">
            <w:pPr>
              <w:pStyle w:val="Tekstpodstawowy"/>
              <w:spacing w:line="276" w:lineRule="auto"/>
              <w:jc w:val="center"/>
              <w:rPr>
                <w:rFonts w:ascii="Tahoma" w:hAnsi="Tahoma" w:cs="Tahoma"/>
                <w:bCs/>
                <w:sz w:val="18"/>
                <w:szCs w:val="18"/>
                <w:lang w:eastAsia="en-US"/>
              </w:rPr>
            </w:pPr>
          </w:p>
        </w:tc>
      </w:tr>
      <w:tr w:rsidR="00F57318" w14:paraId="7F2A2A29" w14:textId="77777777" w:rsidTr="00326904">
        <w:trPr>
          <w:jc w:val="center"/>
        </w:trPr>
        <w:tc>
          <w:tcPr>
            <w:tcW w:w="571" w:type="dxa"/>
            <w:tcBorders>
              <w:top w:val="single" w:sz="4" w:space="0" w:color="auto"/>
              <w:left w:val="single" w:sz="4" w:space="0" w:color="auto"/>
              <w:bottom w:val="single" w:sz="4" w:space="0" w:color="auto"/>
              <w:right w:val="single" w:sz="4" w:space="0" w:color="auto"/>
            </w:tcBorders>
            <w:vAlign w:val="center"/>
            <w:hideMark/>
          </w:tcPr>
          <w:p w14:paraId="24BEC3C6" w14:textId="2BFE9A43" w:rsidR="00F57318" w:rsidRDefault="00F73BA4">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3</w:t>
            </w:r>
          </w:p>
        </w:tc>
        <w:tc>
          <w:tcPr>
            <w:tcW w:w="5233" w:type="dxa"/>
            <w:tcBorders>
              <w:top w:val="single" w:sz="4" w:space="0" w:color="auto"/>
              <w:left w:val="single" w:sz="4" w:space="0" w:color="auto"/>
              <w:bottom w:val="single" w:sz="4" w:space="0" w:color="auto"/>
              <w:right w:val="single" w:sz="4" w:space="0" w:color="auto"/>
            </w:tcBorders>
            <w:vAlign w:val="center"/>
            <w:hideMark/>
          </w:tcPr>
          <w:p w14:paraId="45695979" w14:textId="76812CF3" w:rsidR="00F57318" w:rsidRDefault="00F57318">
            <w:pPr>
              <w:pStyle w:val="Tekstpodstawowy"/>
              <w:spacing w:line="276" w:lineRule="auto"/>
              <w:rPr>
                <w:rFonts w:ascii="Tahoma" w:hAnsi="Tahoma" w:cs="Tahoma"/>
                <w:bCs/>
                <w:sz w:val="18"/>
                <w:szCs w:val="18"/>
                <w:lang w:eastAsia="en-US"/>
              </w:rPr>
            </w:pPr>
            <w:r>
              <w:rPr>
                <w:rFonts w:ascii="Tahoma" w:hAnsi="Tahoma" w:cs="Tahoma"/>
                <w:bCs/>
                <w:sz w:val="18"/>
                <w:szCs w:val="18"/>
                <w:lang w:eastAsia="en-US"/>
              </w:rPr>
              <w:t xml:space="preserve">Osłona rurowa sztywna </w:t>
            </w:r>
            <w:r w:rsidR="0076274F">
              <w:rPr>
                <w:rFonts w:ascii="Tahoma" w:hAnsi="Tahoma" w:cs="Tahoma"/>
                <w:bCs/>
                <w:sz w:val="18"/>
                <w:szCs w:val="18"/>
                <w:lang w:eastAsia="en-US"/>
              </w:rPr>
              <w:t>DVK</w:t>
            </w:r>
            <w:r>
              <w:rPr>
                <w:rFonts w:ascii="Tahoma" w:hAnsi="Tahoma" w:cs="Tahoma"/>
                <w:bCs/>
                <w:sz w:val="18"/>
                <w:szCs w:val="18"/>
                <w:lang w:eastAsia="en-US"/>
              </w:rPr>
              <w:t xml:space="preserve"> 50</w:t>
            </w:r>
          </w:p>
        </w:tc>
        <w:tc>
          <w:tcPr>
            <w:tcW w:w="1143" w:type="dxa"/>
            <w:tcBorders>
              <w:top w:val="single" w:sz="4" w:space="0" w:color="auto"/>
              <w:left w:val="single" w:sz="4" w:space="0" w:color="auto"/>
              <w:bottom w:val="single" w:sz="4" w:space="0" w:color="auto"/>
              <w:right w:val="single" w:sz="4" w:space="0" w:color="auto"/>
            </w:tcBorders>
            <w:vAlign w:val="center"/>
            <w:hideMark/>
          </w:tcPr>
          <w:p w14:paraId="759A48ED" w14:textId="77777777" w:rsidR="00F57318" w:rsidRDefault="00F57318">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m</w:t>
            </w:r>
          </w:p>
        </w:tc>
        <w:tc>
          <w:tcPr>
            <w:tcW w:w="580" w:type="dxa"/>
            <w:tcBorders>
              <w:top w:val="single" w:sz="4" w:space="0" w:color="auto"/>
              <w:left w:val="single" w:sz="4" w:space="0" w:color="auto"/>
              <w:bottom w:val="single" w:sz="4" w:space="0" w:color="auto"/>
              <w:right w:val="single" w:sz="4" w:space="0" w:color="auto"/>
            </w:tcBorders>
            <w:vAlign w:val="center"/>
            <w:hideMark/>
          </w:tcPr>
          <w:p w14:paraId="3AECA15C" w14:textId="12057D95" w:rsidR="00F57318" w:rsidRDefault="001E1F8A">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85</w:t>
            </w:r>
          </w:p>
        </w:tc>
        <w:tc>
          <w:tcPr>
            <w:tcW w:w="1799" w:type="dxa"/>
            <w:tcBorders>
              <w:top w:val="single" w:sz="4" w:space="0" w:color="auto"/>
              <w:left w:val="single" w:sz="4" w:space="0" w:color="auto"/>
              <w:bottom w:val="single" w:sz="4" w:space="0" w:color="auto"/>
              <w:right w:val="single" w:sz="4" w:space="0" w:color="auto"/>
            </w:tcBorders>
            <w:vAlign w:val="center"/>
          </w:tcPr>
          <w:p w14:paraId="22F72A9A" w14:textId="77777777" w:rsidR="00F57318" w:rsidRDefault="00F57318">
            <w:pPr>
              <w:pStyle w:val="Tekstpodstawowy"/>
              <w:spacing w:line="276" w:lineRule="auto"/>
              <w:jc w:val="center"/>
              <w:rPr>
                <w:rFonts w:ascii="Tahoma" w:hAnsi="Tahoma" w:cs="Tahoma"/>
                <w:bCs/>
                <w:sz w:val="18"/>
                <w:szCs w:val="18"/>
                <w:lang w:eastAsia="en-US"/>
              </w:rPr>
            </w:pPr>
          </w:p>
        </w:tc>
      </w:tr>
      <w:tr w:rsidR="0076274F" w14:paraId="54BE8EA9" w14:textId="77777777" w:rsidTr="00326904">
        <w:trPr>
          <w:jc w:val="center"/>
        </w:trPr>
        <w:tc>
          <w:tcPr>
            <w:tcW w:w="571" w:type="dxa"/>
            <w:tcBorders>
              <w:top w:val="single" w:sz="4" w:space="0" w:color="auto"/>
              <w:left w:val="single" w:sz="4" w:space="0" w:color="auto"/>
              <w:bottom w:val="single" w:sz="4" w:space="0" w:color="auto"/>
              <w:right w:val="single" w:sz="4" w:space="0" w:color="auto"/>
            </w:tcBorders>
            <w:vAlign w:val="center"/>
          </w:tcPr>
          <w:p w14:paraId="0FA06D65" w14:textId="77777777" w:rsidR="0076274F" w:rsidRDefault="0076274F" w:rsidP="0076274F">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5</w:t>
            </w:r>
          </w:p>
        </w:tc>
        <w:tc>
          <w:tcPr>
            <w:tcW w:w="5233" w:type="dxa"/>
            <w:tcBorders>
              <w:top w:val="single" w:sz="4" w:space="0" w:color="auto"/>
              <w:left w:val="single" w:sz="4" w:space="0" w:color="auto"/>
              <w:bottom w:val="single" w:sz="4" w:space="0" w:color="auto"/>
              <w:right w:val="single" w:sz="4" w:space="0" w:color="auto"/>
            </w:tcBorders>
            <w:vAlign w:val="center"/>
          </w:tcPr>
          <w:p w14:paraId="189170F8" w14:textId="6E2987DE" w:rsidR="0076274F" w:rsidRDefault="0076274F" w:rsidP="0076274F">
            <w:pPr>
              <w:pStyle w:val="Tekstpodstawowy"/>
              <w:spacing w:line="276" w:lineRule="auto"/>
              <w:rPr>
                <w:rFonts w:ascii="Tahoma" w:hAnsi="Tahoma" w:cs="Tahoma"/>
                <w:bCs/>
                <w:sz w:val="18"/>
                <w:szCs w:val="18"/>
                <w:lang w:eastAsia="en-US"/>
              </w:rPr>
            </w:pPr>
            <w:r>
              <w:rPr>
                <w:rFonts w:ascii="Tahoma" w:hAnsi="Tahoma" w:cs="Tahoma"/>
                <w:bCs/>
                <w:sz w:val="18"/>
                <w:szCs w:val="18"/>
                <w:lang w:eastAsia="en-US"/>
              </w:rPr>
              <w:t>Słup</w:t>
            </w:r>
            <w:r w:rsidR="00326904">
              <w:rPr>
                <w:rFonts w:ascii="Tahoma" w:hAnsi="Tahoma" w:cs="Tahoma"/>
                <w:bCs/>
                <w:sz w:val="18"/>
                <w:szCs w:val="18"/>
                <w:lang w:eastAsia="en-US"/>
              </w:rPr>
              <w:t xml:space="preserve"> typu parkowego</w:t>
            </w:r>
            <w:r>
              <w:rPr>
                <w:rFonts w:ascii="Tahoma" w:hAnsi="Tahoma" w:cs="Tahoma"/>
                <w:bCs/>
                <w:sz w:val="18"/>
                <w:szCs w:val="18"/>
                <w:lang w:eastAsia="en-US"/>
              </w:rPr>
              <w:t xml:space="preserve"> </w:t>
            </w:r>
            <w:r w:rsidR="00326904">
              <w:rPr>
                <w:rFonts w:ascii="Tahoma" w:hAnsi="Tahoma" w:cs="Tahoma"/>
                <w:bCs/>
                <w:sz w:val="18"/>
                <w:szCs w:val="18"/>
                <w:lang w:eastAsia="en-US"/>
              </w:rPr>
              <w:t>aluminiowy</w:t>
            </w:r>
            <w:r>
              <w:rPr>
                <w:rFonts w:ascii="Tahoma" w:hAnsi="Tahoma" w:cs="Tahoma"/>
                <w:bCs/>
                <w:sz w:val="18"/>
                <w:szCs w:val="18"/>
                <w:lang w:eastAsia="en-US"/>
              </w:rPr>
              <w:t xml:space="preserve"> wys. </w:t>
            </w:r>
            <w:r w:rsidR="00326904">
              <w:rPr>
                <w:rFonts w:ascii="Tahoma" w:hAnsi="Tahoma" w:cs="Tahoma"/>
                <w:bCs/>
                <w:sz w:val="18"/>
                <w:szCs w:val="18"/>
                <w:lang w:eastAsia="en-US"/>
              </w:rPr>
              <w:t>4</w:t>
            </w:r>
            <w:r>
              <w:rPr>
                <w:rFonts w:ascii="Tahoma" w:hAnsi="Tahoma" w:cs="Tahoma"/>
                <w:bCs/>
                <w:sz w:val="18"/>
                <w:szCs w:val="18"/>
                <w:lang w:eastAsia="en-US"/>
              </w:rPr>
              <w:t>m z wysięgnikiem</w:t>
            </w:r>
            <w:r w:rsidR="00326904">
              <w:rPr>
                <w:rFonts w:ascii="Tahoma" w:hAnsi="Tahoma" w:cs="Tahoma"/>
                <w:bCs/>
                <w:sz w:val="18"/>
                <w:szCs w:val="18"/>
                <w:lang w:eastAsia="en-US"/>
              </w:rPr>
              <w:t xml:space="preserve"> wysokości</w:t>
            </w:r>
            <w:r>
              <w:rPr>
                <w:rFonts w:ascii="Tahoma" w:hAnsi="Tahoma" w:cs="Tahoma"/>
                <w:bCs/>
                <w:sz w:val="18"/>
                <w:szCs w:val="18"/>
                <w:lang w:eastAsia="en-US"/>
              </w:rPr>
              <w:t xml:space="preserve"> 1m </w:t>
            </w:r>
            <w:r w:rsidR="00326904">
              <w:rPr>
                <w:rFonts w:ascii="Tahoma" w:hAnsi="Tahoma" w:cs="Tahoma"/>
                <w:bCs/>
                <w:sz w:val="18"/>
                <w:szCs w:val="18"/>
                <w:lang w:eastAsia="en-US"/>
              </w:rPr>
              <w:t>(kolor czarny)</w:t>
            </w:r>
          </w:p>
        </w:tc>
        <w:tc>
          <w:tcPr>
            <w:tcW w:w="1143" w:type="dxa"/>
            <w:tcBorders>
              <w:top w:val="single" w:sz="4" w:space="0" w:color="auto"/>
              <w:left w:val="single" w:sz="4" w:space="0" w:color="auto"/>
              <w:bottom w:val="single" w:sz="4" w:space="0" w:color="auto"/>
              <w:right w:val="single" w:sz="4" w:space="0" w:color="auto"/>
            </w:tcBorders>
            <w:vAlign w:val="center"/>
          </w:tcPr>
          <w:p w14:paraId="1EA79331" w14:textId="77777777"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szt.</w:t>
            </w:r>
          </w:p>
        </w:tc>
        <w:tc>
          <w:tcPr>
            <w:tcW w:w="580" w:type="dxa"/>
            <w:tcBorders>
              <w:top w:val="single" w:sz="4" w:space="0" w:color="auto"/>
              <w:left w:val="single" w:sz="4" w:space="0" w:color="auto"/>
              <w:bottom w:val="single" w:sz="4" w:space="0" w:color="auto"/>
              <w:right w:val="single" w:sz="4" w:space="0" w:color="auto"/>
            </w:tcBorders>
            <w:vAlign w:val="center"/>
          </w:tcPr>
          <w:p w14:paraId="1DC68204" w14:textId="0E0A78C5" w:rsidR="0076274F" w:rsidRDefault="00326904"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2</w:t>
            </w:r>
            <w:r w:rsidR="001E1F8A">
              <w:rPr>
                <w:rFonts w:ascii="Tahoma" w:hAnsi="Tahoma" w:cs="Tahoma"/>
                <w:bCs/>
                <w:sz w:val="18"/>
                <w:szCs w:val="18"/>
                <w:lang w:eastAsia="en-US"/>
              </w:rPr>
              <w:t>1</w:t>
            </w:r>
          </w:p>
        </w:tc>
        <w:tc>
          <w:tcPr>
            <w:tcW w:w="1799" w:type="dxa"/>
            <w:tcBorders>
              <w:top w:val="single" w:sz="4" w:space="0" w:color="auto"/>
              <w:left w:val="single" w:sz="4" w:space="0" w:color="auto"/>
              <w:bottom w:val="single" w:sz="4" w:space="0" w:color="auto"/>
              <w:right w:val="single" w:sz="4" w:space="0" w:color="auto"/>
            </w:tcBorders>
            <w:vAlign w:val="center"/>
          </w:tcPr>
          <w:p w14:paraId="6376844E" w14:textId="77777777" w:rsidR="0076274F" w:rsidRDefault="0076274F" w:rsidP="0076274F">
            <w:pPr>
              <w:pStyle w:val="Tekstpodstawowy"/>
              <w:spacing w:line="276" w:lineRule="auto"/>
              <w:jc w:val="center"/>
              <w:rPr>
                <w:rFonts w:ascii="Tahoma" w:hAnsi="Tahoma" w:cs="Tahoma"/>
                <w:bCs/>
                <w:sz w:val="18"/>
                <w:szCs w:val="18"/>
                <w:lang w:eastAsia="en-US"/>
              </w:rPr>
            </w:pPr>
          </w:p>
        </w:tc>
      </w:tr>
      <w:tr w:rsidR="0076274F" w14:paraId="68280C9E" w14:textId="77777777" w:rsidTr="00326904">
        <w:trPr>
          <w:jc w:val="center"/>
        </w:trPr>
        <w:tc>
          <w:tcPr>
            <w:tcW w:w="571" w:type="dxa"/>
            <w:tcBorders>
              <w:top w:val="single" w:sz="4" w:space="0" w:color="auto"/>
              <w:left w:val="single" w:sz="4" w:space="0" w:color="auto"/>
              <w:bottom w:val="single" w:sz="4" w:space="0" w:color="auto"/>
              <w:right w:val="single" w:sz="4" w:space="0" w:color="auto"/>
            </w:tcBorders>
            <w:vAlign w:val="center"/>
          </w:tcPr>
          <w:p w14:paraId="2D73B992" w14:textId="72E64978" w:rsidR="0076274F" w:rsidRDefault="00F73BA4" w:rsidP="0076274F">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6</w:t>
            </w:r>
          </w:p>
        </w:tc>
        <w:tc>
          <w:tcPr>
            <w:tcW w:w="5233" w:type="dxa"/>
            <w:tcBorders>
              <w:top w:val="single" w:sz="4" w:space="0" w:color="auto"/>
              <w:left w:val="single" w:sz="4" w:space="0" w:color="auto"/>
              <w:bottom w:val="single" w:sz="4" w:space="0" w:color="auto"/>
              <w:right w:val="single" w:sz="4" w:space="0" w:color="auto"/>
            </w:tcBorders>
            <w:vAlign w:val="center"/>
          </w:tcPr>
          <w:p w14:paraId="4BA2D727" w14:textId="77777777" w:rsidR="0076274F" w:rsidRDefault="0076274F" w:rsidP="0076274F">
            <w:pPr>
              <w:pStyle w:val="Tekstpodstawowy"/>
              <w:spacing w:line="276" w:lineRule="auto"/>
              <w:rPr>
                <w:rFonts w:ascii="Tahoma" w:hAnsi="Tahoma" w:cs="Tahoma"/>
                <w:bCs/>
                <w:sz w:val="18"/>
                <w:szCs w:val="18"/>
                <w:lang w:eastAsia="en-US"/>
              </w:rPr>
            </w:pPr>
            <w:r>
              <w:rPr>
                <w:rFonts w:ascii="Tahoma" w:hAnsi="Tahoma" w:cs="Tahoma"/>
                <w:bCs/>
                <w:sz w:val="18"/>
                <w:szCs w:val="18"/>
                <w:lang w:eastAsia="en-US"/>
              </w:rPr>
              <w:t>Fundament prefabrykowany</w:t>
            </w:r>
          </w:p>
        </w:tc>
        <w:tc>
          <w:tcPr>
            <w:tcW w:w="1143" w:type="dxa"/>
            <w:tcBorders>
              <w:top w:val="single" w:sz="4" w:space="0" w:color="auto"/>
              <w:left w:val="single" w:sz="4" w:space="0" w:color="auto"/>
              <w:bottom w:val="single" w:sz="4" w:space="0" w:color="auto"/>
              <w:right w:val="single" w:sz="4" w:space="0" w:color="auto"/>
            </w:tcBorders>
            <w:vAlign w:val="center"/>
          </w:tcPr>
          <w:p w14:paraId="4124C717" w14:textId="77777777"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szt.</w:t>
            </w:r>
          </w:p>
        </w:tc>
        <w:tc>
          <w:tcPr>
            <w:tcW w:w="580" w:type="dxa"/>
            <w:tcBorders>
              <w:top w:val="single" w:sz="4" w:space="0" w:color="auto"/>
              <w:left w:val="single" w:sz="4" w:space="0" w:color="auto"/>
              <w:bottom w:val="single" w:sz="4" w:space="0" w:color="auto"/>
              <w:right w:val="single" w:sz="4" w:space="0" w:color="auto"/>
            </w:tcBorders>
            <w:vAlign w:val="center"/>
          </w:tcPr>
          <w:p w14:paraId="3AF6819E" w14:textId="1A605F00" w:rsidR="0076274F" w:rsidRDefault="00326904"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2</w:t>
            </w:r>
            <w:r w:rsidR="001E1F8A">
              <w:rPr>
                <w:rFonts w:ascii="Tahoma" w:hAnsi="Tahoma" w:cs="Tahoma"/>
                <w:bCs/>
                <w:sz w:val="18"/>
                <w:szCs w:val="18"/>
                <w:lang w:eastAsia="en-US"/>
              </w:rPr>
              <w:t>1</w:t>
            </w:r>
          </w:p>
        </w:tc>
        <w:tc>
          <w:tcPr>
            <w:tcW w:w="1799" w:type="dxa"/>
            <w:tcBorders>
              <w:top w:val="single" w:sz="4" w:space="0" w:color="auto"/>
              <w:left w:val="single" w:sz="4" w:space="0" w:color="auto"/>
              <w:bottom w:val="single" w:sz="4" w:space="0" w:color="auto"/>
              <w:right w:val="single" w:sz="4" w:space="0" w:color="auto"/>
            </w:tcBorders>
            <w:vAlign w:val="center"/>
          </w:tcPr>
          <w:p w14:paraId="1DD75016" w14:textId="77777777" w:rsidR="0076274F" w:rsidRDefault="0076274F" w:rsidP="0076274F">
            <w:pPr>
              <w:pStyle w:val="Tekstpodstawowy"/>
              <w:spacing w:line="276" w:lineRule="auto"/>
              <w:jc w:val="center"/>
              <w:rPr>
                <w:rFonts w:ascii="Tahoma" w:hAnsi="Tahoma" w:cs="Tahoma"/>
                <w:bCs/>
                <w:sz w:val="18"/>
                <w:szCs w:val="18"/>
                <w:lang w:eastAsia="en-US"/>
              </w:rPr>
            </w:pPr>
          </w:p>
        </w:tc>
      </w:tr>
      <w:tr w:rsidR="0076274F" w14:paraId="68B527C3" w14:textId="77777777" w:rsidTr="00326904">
        <w:trPr>
          <w:jc w:val="center"/>
        </w:trPr>
        <w:tc>
          <w:tcPr>
            <w:tcW w:w="571" w:type="dxa"/>
            <w:tcBorders>
              <w:top w:val="single" w:sz="4" w:space="0" w:color="auto"/>
              <w:left w:val="single" w:sz="4" w:space="0" w:color="auto"/>
              <w:bottom w:val="single" w:sz="4" w:space="0" w:color="auto"/>
              <w:right w:val="single" w:sz="4" w:space="0" w:color="auto"/>
            </w:tcBorders>
            <w:vAlign w:val="center"/>
          </w:tcPr>
          <w:p w14:paraId="00D44396" w14:textId="079D69CC" w:rsidR="0076274F" w:rsidRDefault="00F73BA4" w:rsidP="0076274F">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7</w:t>
            </w:r>
          </w:p>
        </w:tc>
        <w:tc>
          <w:tcPr>
            <w:tcW w:w="5233" w:type="dxa"/>
            <w:tcBorders>
              <w:top w:val="single" w:sz="4" w:space="0" w:color="auto"/>
              <w:left w:val="single" w:sz="4" w:space="0" w:color="auto"/>
              <w:bottom w:val="single" w:sz="4" w:space="0" w:color="auto"/>
              <w:right w:val="single" w:sz="4" w:space="0" w:color="auto"/>
            </w:tcBorders>
            <w:vAlign w:val="center"/>
          </w:tcPr>
          <w:p w14:paraId="6A318D5C" w14:textId="41A91D67" w:rsidR="0076274F" w:rsidRDefault="0076274F" w:rsidP="0076274F">
            <w:pPr>
              <w:pStyle w:val="Tekstpodstawowy"/>
              <w:spacing w:line="276" w:lineRule="auto"/>
              <w:rPr>
                <w:rFonts w:ascii="Tahoma" w:hAnsi="Tahoma" w:cs="Tahoma"/>
                <w:bCs/>
                <w:sz w:val="18"/>
                <w:szCs w:val="18"/>
                <w:lang w:eastAsia="en-US"/>
              </w:rPr>
            </w:pPr>
            <w:r>
              <w:rPr>
                <w:rFonts w:ascii="Tahoma" w:hAnsi="Tahoma" w:cs="Tahoma"/>
                <w:bCs/>
                <w:sz w:val="18"/>
                <w:szCs w:val="18"/>
                <w:lang w:eastAsia="en-US"/>
              </w:rPr>
              <w:t>Szafa oświetlenia ulicznego SOU</w:t>
            </w:r>
          </w:p>
        </w:tc>
        <w:tc>
          <w:tcPr>
            <w:tcW w:w="1143" w:type="dxa"/>
            <w:tcBorders>
              <w:top w:val="single" w:sz="4" w:space="0" w:color="auto"/>
              <w:left w:val="single" w:sz="4" w:space="0" w:color="auto"/>
              <w:bottom w:val="single" w:sz="4" w:space="0" w:color="auto"/>
              <w:right w:val="single" w:sz="4" w:space="0" w:color="auto"/>
            </w:tcBorders>
            <w:vAlign w:val="center"/>
          </w:tcPr>
          <w:p w14:paraId="0A08E149" w14:textId="7D9725C9"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szt.</w:t>
            </w:r>
          </w:p>
        </w:tc>
        <w:tc>
          <w:tcPr>
            <w:tcW w:w="580" w:type="dxa"/>
            <w:tcBorders>
              <w:top w:val="single" w:sz="4" w:space="0" w:color="auto"/>
              <w:left w:val="single" w:sz="4" w:space="0" w:color="auto"/>
              <w:bottom w:val="single" w:sz="4" w:space="0" w:color="auto"/>
              <w:right w:val="single" w:sz="4" w:space="0" w:color="auto"/>
            </w:tcBorders>
            <w:vAlign w:val="center"/>
          </w:tcPr>
          <w:p w14:paraId="11B76AD0" w14:textId="1B6B38AC" w:rsidR="0076274F" w:rsidRDefault="00F73BA4"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1</w:t>
            </w:r>
          </w:p>
        </w:tc>
        <w:tc>
          <w:tcPr>
            <w:tcW w:w="1799" w:type="dxa"/>
            <w:tcBorders>
              <w:top w:val="single" w:sz="4" w:space="0" w:color="auto"/>
              <w:left w:val="single" w:sz="4" w:space="0" w:color="auto"/>
              <w:bottom w:val="single" w:sz="4" w:space="0" w:color="auto"/>
              <w:right w:val="single" w:sz="4" w:space="0" w:color="auto"/>
            </w:tcBorders>
            <w:vAlign w:val="center"/>
          </w:tcPr>
          <w:p w14:paraId="4489775E" w14:textId="77777777" w:rsidR="0076274F" w:rsidRDefault="0076274F" w:rsidP="0076274F">
            <w:pPr>
              <w:pStyle w:val="Tekstpodstawowy"/>
              <w:spacing w:line="276" w:lineRule="auto"/>
              <w:jc w:val="center"/>
              <w:rPr>
                <w:rFonts w:ascii="Tahoma" w:hAnsi="Tahoma" w:cs="Tahoma"/>
                <w:bCs/>
                <w:sz w:val="18"/>
                <w:szCs w:val="18"/>
                <w:lang w:eastAsia="en-US"/>
              </w:rPr>
            </w:pPr>
          </w:p>
        </w:tc>
      </w:tr>
      <w:tr w:rsidR="0076274F" w14:paraId="48918518" w14:textId="77777777" w:rsidTr="00326904">
        <w:trPr>
          <w:jc w:val="center"/>
        </w:trPr>
        <w:tc>
          <w:tcPr>
            <w:tcW w:w="571" w:type="dxa"/>
            <w:tcBorders>
              <w:top w:val="single" w:sz="4" w:space="0" w:color="auto"/>
              <w:left w:val="single" w:sz="4" w:space="0" w:color="auto"/>
              <w:bottom w:val="single" w:sz="4" w:space="0" w:color="auto"/>
              <w:right w:val="single" w:sz="4" w:space="0" w:color="auto"/>
            </w:tcBorders>
            <w:vAlign w:val="center"/>
          </w:tcPr>
          <w:p w14:paraId="6379052E" w14:textId="6E584C9C" w:rsidR="0076274F" w:rsidRDefault="00F73BA4" w:rsidP="0076274F">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8</w:t>
            </w:r>
          </w:p>
        </w:tc>
        <w:tc>
          <w:tcPr>
            <w:tcW w:w="5233" w:type="dxa"/>
            <w:tcBorders>
              <w:top w:val="single" w:sz="4" w:space="0" w:color="auto"/>
              <w:left w:val="single" w:sz="4" w:space="0" w:color="auto"/>
              <w:bottom w:val="single" w:sz="4" w:space="0" w:color="auto"/>
              <w:right w:val="single" w:sz="4" w:space="0" w:color="auto"/>
            </w:tcBorders>
            <w:vAlign w:val="center"/>
          </w:tcPr>
          <w:p w14:paraId="34C89240" w14:textId="5BF87C6A" w:rsidR="0076274F" w:rsidRDefault="0076274F" w:rsidP="0076274F">
            <w:pPr>
              <w:pStyle w:val="Tekstpodstawowy"/>
              <w:spacing w:line="276" w:lineRule="auto"/>
              <w:rPr>
                <w:rFonts w:ascii="Tahoma" w:hAnsi="Tahoma" w:cs="Tahoma"/>
                <w:bCs/>
                <w:sz w:val="18"/>
                <w:szCs w:val="18"/>
                <w:lang w:eastAsia="en-US"/>
              </w:rPr>
            </w:pPr>
            <w:r>
              <w:rPr>
                <w:rFonts w:ascii="Tahoma" w:hAnsi="Tahoma" w:cs="Tahoma"/>
                <w:bCs/>
                <w:sz w:val="18"/>
                <w:szCs w:val="18"/>
                <w:lang w:eastAsia="en-US"/>
              </w:rPr>
              <w:t xml:space="preserve">Oprawa oświetlenia ulicznego </w:t>
            </w:r>
            <w:r w:rsidR="00326904">
              <w:rPr>
                <w:rFonts w:ascii="Tahoma" w:hAnsi="Tahoma" w:cs="Tahoma"/>
                <w:bCs/>
                <w:sz w:val="18"/>
                <w:szCs w:val="18"/>
                <w:lang w:eastAsia="en-US"/>
              </w:rPr>
              <w:t xml:space="preserve">typu kinkiet </w:t>
            </w:r>
            <w:r>
              <w:rPr>
                <w:rFonts w:ascii="Tahoma" w:hAnsi="Tahoma" w:cs="Tahoma"/>
                <w:bCs/>
                <w:sz w:val="18"/>
                <w:szCs w:val="18"/>
                <w:lang w:eastAsia="en-US"/>
              </w:rPr>
              <w:t xml:space="preserve">ze źródłem światła LED o mocy min </w:t>
            </w:r>
            <w:r w:rsidR="00326904">
              <w:rPr>
                <w:rFonts w:ascii="Tahoma" w:hAnsi="Tahoma" w:cs="Tahoma"/>
                <w:bCs/>
                <w:sz w:val="18"/>
                <w:szCs w:val="18"/>
                <w:lang w:eastAsia="en-US"/>
              </w:rPr>
              <w:t>36</w:t>
            </w:r>
            <w:r>
              <w:rPr>
                <w:rFonts w:ascii="Tahoma" w:hAnsi="Tahoma" w:cs="Tahoma"/>
                <w:bCs/>
                <w:sz w:val="18"/>
                <w:szCs w:val="18"/>
                <w:lang w:eastAsia="en-US"/>
              </w:rPr>
              <w:t>W</w:t>
            </w:r>
          </w:p>
        </w:tc>
        <w:tc>
          <w:tcPr>
            <w:tcW w:w="1143" w:type="dxa"/>
            <w:tcBorders>
              <w:top w:val="single" w:sz="4" w:space="0" w:color="auto"/>
              <w:left w:val="single" w:sz="4" w:space="0" w:color="auto"/>
              <w:bottom w:val="single" w:sz="4" w:space="0" w:color="auto"/>
              <w:right w:val="single" w:sz="4" w:space="0" w:color="auto"/>
            </w:tcBorders>
            <w:vAlign w:val="center"/>
          </w:tcPr>
          <w:p w14:paraId="0D9F613E" w14:textId="77777777"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szt.</w:t>
            </w:r>
          </w:p>
        </w:tc>
        <w:tc>
          <w:tcPr>
            <w:tcW w:w="580" w:type="dxa"/>
            <w:tcBorders>
              <w:top w:val="single" w:sz="4" w:space="0" w:color="auto"/>
              <w:left w:val="single" w:sz="4" w:space="0" w:color="auto"/>
              <w:bottom w:val="single" w:sz="4" w:space="0" w:color="auto"/>
              <w:right w:val="single" w:sz="4" w:space="0" w:color="auto"/>
            </w:tcBorders>
            <w:vAlign w:val="center"/>
          </w:tcPr>
          <w:p w14:paraId="36623FA5" w14:textId="0A4EBAC5" w:rsidR="0076274F" w:rsidRDefault="00326904"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2</w:t>
            </w:r>
            <w:r w:rsidR="001E1F8A">
              <w:rPr>
                <w:rFonts w:ascii="Tahoma" w:hAnsi="Tahoma" w:cs="Tahoma"/>
                <w:bCs/>
                <w:sz w:val="18"/>
                <w:szCs w:val="18"/>
                <w:lang w:eastAsia="en-US"/>
              </w:rPr>
              <w:t>1</w:t>
            </w:r>
          </w:p>
        </w:tc>
        <w:tc>
          <w:tcPr>
            <w:tcW w:w="1799" w:type="dxa"/>
            <w:tcBorders>
              <w:top w:val="single" w:sz="4" w:space="0" w:color="auto"/>
              <w:left w:val="single" w:sz="4" w:space="0" w:color="auto"/>
              <w:bottom w:val="single" w:sz="4" w:space="0" w:color="auto"/>
              <w:right w:val="single" w:sz="4" w:space="0" w:color="auto"/>
            </w:tcBorders>
            <w:vAlign w:val="center"/>
          </w:tcPr>
          <w:p w14:paraId="723078A7" w14:textId="77777777" w:rsidR="0076274F" w:rsidRDefault="0076274F" w:rsidP="0076274F">
            <w:pPr>
              <w:pStyle w:val="Tekstpodstawowy"/>
              <w:spacing w:line="276" w:lineRule="auto"/>
              <w:jc w:val="center"/>
              <w:rPr>
                <w:rFonts w:ascii="Tahoma" w:hAnsi="Tahoma" w:cs="Tahoma"/>
                <w:bCs/>
                <w:sz w:val="18"/>
                <w:szCs w:val="18"/>
                <w:lang w:eastAsia="en-US"/>
              </w:rPr>
            </w:pPr>
          </w:p>
        </w:tc>
      </w:tr>
      <w:tr w:rsidR="00082085" w14:paraId="4392A1DF" w14:textId="77777777" w:rsidTr="00326904">
        <w:trPr>
          <w:jc w:val="center"/>
        </w:trPr>
        <w:tc>
          <w:tcPr>
            <w:tcW w:w="571" w:type="dxa"/>
            <w:tcBorders>
              <w:top w:val="single" w:sz="4" w:space="0" w:color="auto"/>
              <w:left w:val="single" w:sz="4" w:space="0" w:color="auto"/>
              <w:bottom w:val="single" w:sz="4" w:space="0" w:color="auto"/>
              <w:right w:val="single" w:sz="4" w:space="0" w:color="auto"/>
            </w:tcBorders>
            <w:vAlign w:val="center"/>
          </w:tcPr>
          <w:p w14:paraId="61087420" w14:textId="6B58CA9D" w:rsidR="00082085" w:rsidRDefault="00082085" w:rsidP="0076274F">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9</w:t>
            </w:r>
          </w:p>
        </w:tc>
        <w:tc>
          <w:tcPr>
            <w:tcW w:w="5233" w:type="dxa"/>
            <w:tcBorders>
              <w:top w:val="single" w:sz="4" w:space="0" w:color="auto"/>
              <w:left w:val="single" w:sz="4" w:space="0" w:color="auto"/>
              <w:bottom w:val="single" w:sz="4" w:space="0" w:color="auto"/>
              <w:right w:val="single" w:sz="4" w:space="0" w:color="auto"/>
            </w:tcBorders>
            <w:vAlign w:val="center"/>
          </w:tcPr>
          <w:p w14:paraId="1C5BCC50" w14:textId="70127F83" w:rsidR="00082085" w:rsidRDefault="00082085" w:rsidP="0076274F">
            <w:pPr>
              <w:pStyle w:val="Tekstpodstawowy"/>
              <w:spacing w:line="276" w:lineRule="auto"/>
              <w:rPr>
                <w:rFonts w:ascii="Tahoma" w:hAnsi="Tahoma" w:cs="Tahoma"/>
                <w:bCs/>
                <w:sz w:val="18"/>
                <w:szCs w:val="18"/>
                <w:lang w:eastAsia="en-US"/>
              </w:rPr>
            </w:pPr>
            <w:r>
              <w:rPr>
                <w:rFonts w:ascii="Tahoma" w:hAnsi="Tahoma" w:cs="Tahoma"/>
                <w:bCs/>
                <w:sz w:val="18"/>
                <w:szCs w:val="18"/>
                <w:lang w:eastAsia="en-US"/>
              </w:rPr>
              <w:t>Taśma stalowa ocynkowana FeZn 25x4mm</w:t>
            </w:r>
          </w:p>
        </w:tc>
        <w:tc>
          <w:tcPr>
            <w:tcW w:w="1143" w:type="dxa"/>
            <w:tcBorders>
              <w:top w:val="single" w:sz="4" w:space="0" w:color="auto"/>
              <w:left w:val="single" w:sz="4" w:space="0" w:color="auto"/>
              <w:bottom w:val="single" w:sz="4" w:space="0" w:color="auto"/>
              <w:right w:val="single" w:sz="4" w:space="0" w:color="auto"/>
            </w:tcBorders>
            <w:vAlign w:val="center"/>
          </w:tcPr>
          <w:p w14:paraId="08B9E6FE" w14:textId="10B2B61C" w:rsidR="00082085" w:rsidRDefault="00082085"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m</w:t>
            </w:r>
          </w:p>
        </w:tc>
        <w:tc>
          <w:tcPr>
            <w:tcW w:w="580" w:type="dxa"/>
            <w:tcBorders>
              <w:top w:val="single" w:sz="4" w:space="0" w:color="auto"/>
              <w:left w:val="single" w:sz="4" w:space="0" w:color="auto"/>
              <w:bottom w:val="single" w:sz="4" w:space="0" w:color="auto"/>
              <w:right w:val="single" w:sz="4" w:space="0" w:color="auto"/>
            </w:tcBorders>
            <w:vAlign w:val="center"/>
          </w:tcPr>
          <w:p w14:paraId="5EDF4E27" w14:textId="4A09BC90" w:rsidR="00082085" w:rsidRDefault="00082085"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17</w:t>
            </w:r>
          </w:p>
        </w:tc>
        <w:tc>
          <w:tcPr>
            <w:tcW w:w="1799" w:type="dxa"/>
            <w:tcBorders>
              <w:top w:val="single" w:sz="4" w:space="0" w:color="auto"/>
              <w:left w:val="single" w:sz="4" w:space="0" w:color="auto"/>
              <w:bottom w:val="single" w:sz="4" w:space="0" w:color="auto"/>
              <w:right w:val="single" w:sz="4" w:space="0" w:color="auto"/>
            </w:tcBorders>
            <w:vAlign w:val="center"/>
          </w:tcPr>
          <w:p w14:paraId="37C60AA1" w14:textId="77777777" w:rsidR="00082085" w:rsidRDefault="00082085" w:rsidP="0076274F">
            <w:pPr>
              <w:pStyle w:val="Tekstpodstawowy"/>
              <w:spacing w:line="276" w:lineRule="auto"/>
              <w:jc w:val="center"/>
              <w:rPr>
                <w:rFonts w:ascii="Tahoma" w:hAnsi="Tahoma" w:cs="Tahoma"/>
                <w:bCs/>
                <w:sz w:val="18"/>
                <w:szCs w:val="18"/>
                <w:lang w:eastAsia="en-US"/>
              </w:rPr>
            </w:pPr>
          </w:p>
        </w:tc>
      </w:tr>
      <w:tr w:rsidR="00082085" w14:paraId="77CAA544" w14:textId="77777777" w:rsidTr="00326904">
        <w:trPr>
          <w:jc w:val="center"/>
        </w:trPr>
        <w:tc>
          <w:tcPr>
            <w:tcW w:w="571" w:type="dxa"/>
            <w:tcBorders>
              <w:top w:val="single" w:sz="4" w:space="0" w:color="auto"/>
              <w:left w:val="single" w:sz="4" w:space="0" w:color="auto"/>
              <w:bottom w:val="single" w:sz="4" w:space="0" w:color="auto"/>
              <w:right w:val="single" w:sz="4" w:space="0" w:color="auto"/>
            </w:tcBorders>
            <w:vAlign w:val="center"/>
          </w:tcPr>
          <w:p w14:paraId="68069824" w14:textId="254FF992" w:rsidR="00082085" w:rsidRDefault="00082085" w:rsidP="0076274F">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10</w:t>
            </w:r>
          </w:p>
        </w:tc>
        <w:tc>
          <w:tcPr>
            <w:tcW w:w="5233" w:type="dxa"/>
            <w:tcBorders>
              <w:top w:val="single" w:sz="4" w:space="0" w:color="auto"/>
              <w:left w:val="single" w:sz="4" w:space="0" w:color="auto"/>
              <w:bottom w:val="single" w:sz="4" w:space="0" w:color="auto"/>
              <w:right w:val="single" w:sz="4" w:space="0" w:color="auto"/>
            </w:tcBorders>
            <w:vAlign w:val="center"/>
          </w:tcPr>
          <w:p w14:paraId="60078886" w14:textId="1C952031" w:rsidR="00082085" w:rsidRDefault="00082085" w:rsidP="0076274F">
            <w:pPr>
              <w:pStyle w:val="Tekstpodstawowy"/>
              <w:spacing w:line="276" w:lineRule="auto"/>
              <w:rPr>
                <w:rFonts w:ascii="Tahoma" w:hAnsi="Tahoma" w:cs="Tahoma"/>
                <w:bCs/>
                <w:sz w:val="18"/>
                <w:szCs w:val="18"/>
                <w:lang w:eastAsia="en-US"/>
              </w:rPr>
            </w:pPr>
            <w:r>
              <w:rPr>
                <w:rFonts w:ascii="Tahoma" w:hAnsi="Tahoma" w:cs="Tahoma"/>
                <w:bCs/>
                <w:sz w:val="18"/>
                <w:szCs w:val="18"/>
                <w:lang w:eastAsia="en-US"/>
              </w:rPr>
              <w:t>Uziom stalowy typu „Galmar” fi 16</w:t>
            </w:r>
          </w:p>
        </w:tc>
        <w:tc>
          <w:tcPr>
            <w:tcW w:w="1143" w:type="dxa"/>
            <w:tcBorders>
              <w:top w:val="single" w:sz="4" w:space="0" w:color="auto"/>
              <w:left w:val="single" w:sz="4" w:space="0" w:color="auto"/>
              <w:bottom w:val="single" w:sz="4" w:space="0" w:color="auto"/>
              <w:right w:val="single" w:sz="4" w:space="0" w:color="auto"/>
            </w:tcBorders>
            <w:vAlign w:val="center"/>
          </w:tcPr>
          <w:p w14:paraId="1C0D68A7" w14:textId="51BA5046" w:rsidR="00082085" w:rsidRDefault="00082085"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 xml:space="preserve">szt. </w:t>
            </w:r>
          </w:p>
        </w:tc>
        <w:tc>
          <w:tcPr>
            <w:tcW w:w="580" w:type="dxa"/>
            <w:tcBorders>
              <w:top w:val="single" w:sz="4" w:space="0" w:color="auto"/>
              <w:left w:val="single" w:sz="4" w:space="0" w:color="auto"/>
              <w:bottom w:val="single" w:sz="4" w:space="0" w:color="auto"/>
              <w:right w:val="single" w:sz="4" w:space="0" w:color="auto"/>
            </w:tcBorders>
            <w:vAlign w:val="center"/>
          </w:tcPr>
          <w:p w14:paraId="49749EB1" w14:textId="537B20BA" w:rsidR="00082085" w:rsidRDefault="00082085"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10</w:t>
            </w:r>
          </w:p>
        </w:tc>
        <w:tc>
          <w:tcPr>
            <w:tcW w:w="1799" w:type="dxa"/>
            <w:tcBorders>
              <w:top w:val="single" w:sz="4" w:space="0" w:color="auto"/>
              <w:left w:val="single" w:sz="4" w:space="0" w:color="auto"/>
              <w:bottom w:val="single" w:sz="4" w:space="0" w:color="auto"/>
              <w:right w:val="single" w:sz="4" w:space="0" w:color="auto"/>
            </w:tcBorders>
            <w:vAlign w:val="center"/>
          </w:tcPr>
          <w:p w14:paraId="19F8C5D8" w14:textId="77777777" w:rsidR="00082085" w:rsidRDefault="00082085" w:rsidP="0076274F">
            <w:pPr>
              <w:pStyle w:val="Tekstpodstawowy"/>
              <w:spacing w:line="276" w:lineRule="auto"/>
              <w:jc w:val="center"/>
              <w:rPr>
                <w:rFonts w:ascii="Tahoma" w:hAnsi="Tahoma" w:cs="Tahoma"/>
                <w:bCs/>
                <w:sz w:val="18"/>
                <w:szCs w:val="18"/>
                <w:lang w:eastAsia="en-US"/>
              </w:rPr>
            </w:pPr>
          </w:p>
        </w:tc>
      </w:tr>
      <w:tr w:rsidR="0076274F" w14:paraId="357FC9CC" w14:textId="77777777" w:rsidTr="00326904">
        <w:trPr>
          <w:jc w:val="center"/>
        </w:trPr>
        <w:tc>
          <w:tcPr>
            <w:tcW w:w="571" w:type="dxa"/>
            <w:tcBorders>
              <w:top w:val="single" w:sz="4" w:space="0" w:color="auto"/>
              <w:left w:val="single" w:sz="4" w:space="0" w:color="auto"/>
              <w:bottom w:val="single" w:sz="4" w:space="0" w:color="auto"/>
              <w:right w:val="single" w:sz="4" w:space="0" w:color="auto"/>
            </w:tcBorders>
            <w:vAlign w:val="center"/>
            <w:hideMark/>
          </w:tcPr>
          <w:p w14:paraId="11ABCF40" w14:textId="37533299" w:rsidR="0076274F" w:rsidRDefault="00082085" w:rsidP="0076274F">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11</w:t>
            </w:r>
          </w:p>
        </w:tc>
        <w:tc>
          <w:tcPr>
            <w:tcW w:w="5233" w:type="dxa"/>
            <w:tcBorders>
              <w:top w:val="single" w:sz="4" w:space="0" w:color="auto"/>
              <w:left w:val="single" w:sz="4" w:space="0" w:color="auto"/>
              <w:bottom w:val="single" w:sz="4" w:space="0" w:color="auto"/>
              <w:right w:val="single" w:sz="4" w:space="0" w:color="auto"/>
            </w:tcBorders>
            <w:vAlign w:val="center"/>
            <w:hideMark/>
          </w:tcPr>
          <w:p w14:paraId="073A8273" w14:textId="77777777" w:rsidR="0076274F" w:rsidRDefault="0076274F" w:rsidP="0076274F">
            <w:pPr>
              <w:pStyle w:val="Tekstpodstawowy"/>
              <w:spacing w:line="276" w:lineRule="auto"/>
              <w:rPr>
                <w:rFonts w:ascii="Tahoma" w:hAnsi="Tahoma" w:cs="Tahoma"/>
                <w:bCs/>
                <w:sz w:val="18"/>
                <w:szCs w:val="18"/>
                <w:lang w:eastAsia="en-US"/>
              </w:rPr>
            </w:pPr>
            <w:r>
              <w:rPr>
                <w:rFonts w:ascii="Tahoma" w:hAnsi="Tahoma" w:cs="Tahoma"/>
                <w:bCs/>
                <w:sz w:val="18"/>
                <w:szCs w:val="18"/>
                <w:lang w:eastAsia="en-US"/>
              </w:rPr>
              <w:t>Inne materiały drobne</w:t>
            </w:r>
          </w:p>
        </w:tc>
        <w:tc>
          <w:tcPr>
            <w:tcW w:w="1143" w:type="dxa"/>
            <w:tcBorders>
              <w:top w:val="single" w:sz="4" w:space="0" w:color="auto"/>
              <w:left w:val="single" w:sz="4" w:space="0" w:color="auto"/>
              <w:bottom w:val="single" w:sz="4" w:space="0" w:color="auto"/>
              <w:right w:val="single" w:sz="4" w:space="0" w:color="auto"/>
            </w:tcBorders>
            <w:vAlign w:val="center"/>
            <w:hideMark/>
          </w:tcPr>
          <w:p w14:paraId="6AAB3218" w14:textId="77777777"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kpl.</w:t>
            </w:r>
          </w:p>
        </w:tc>
        <w:tc>
          <w:tcPr>
            <w:tcW w:w="580" w:type="dxa"/>
            <w:tcBorders>
              <w:top w:val="single" w:sz="4" w:space="0" w:color="auto"/>
              <w:left w:val="single" w:sz="4" w:space="0" w:color="auto"/>
              <w:bottom w:val="single" w:sz="4" w:space="0" w:color="auto"/>
              <w:right w:val="single" w:sz="4" w:space="0" w:color="auto"/>
            </w:tcBorders>
            <w:vAlign w:val="center"/>
            <w:hideMark/>
          </w:tcPr>
          <w:p w14:paraId="44ADA506" w14:textId="77777777"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1</w:t>
            </w:r>
          </w:p>
        </w:tc>
        <w:tc>
          <w:tcPr>
            <w:tcW w:w="1799" w:type="dxa"/>
            <w:tcBorders>
              <w:top w:val="single" w:sz="4" w:space="0" w:color="auto"/>
              <w:left w:val="single" w:sz="4" w:space="0" w:color="auto"/>
              <w:bottom w:val="single" w:sz="4" w:space="0" w:color="auto"/>
              <w:right w:val="single" w:sz="4" w:space="0" w:color="auto"/>
            </w:tcBorders>
            <w:vAlign w:val="center"/>
          </w:tcPr>
          <w:p w14:paraId="54A0BD02" w14:textId="77777777" w:rsidR="0076274F" w:rsidRDefault="0076274F" w:rsidP="0076274F">
            <w:pPr>
              <w:pStyle w:val="Tekstpodstawowy"/>
              <w:spacing w:line="276" w:lineRule="auto"/>
              <w:jc w:val="center"/>
              <w:rPr>
                <w:rFonts w:ascii="Tahoma" w:hAnsi="Tahoma" w:cs="Tahoma"/>
                <w:bCs/>
                <w:sz w:val="18"/>
                <w:szCs w:val="18"/>
                <w:lang w:eastAsia="en-US"/>
              </w:rPr>
            </w:pPr>
          </w:p>
        </w:tc>
      </w:tr>
    </w:tbl>
    <w:p w14:paraId="026D694F" w14:textId="77777777" w:rsidR="00F57318" w:rsidRDefault="00F57318" w:rsidP="00F57318">
      <w:pPr>
        <w:rPr>
          <w:rFonts w:ascii="Tahoma" w:hAnsi="Tahoma" w:cs="Tahoma"/>
          <w:sz w:val="18"/>
          <w:szCs w:val="18"/>
        </w:rPr>
      </w:pPr>
    </w:p>
    <w:p w14:paraId="3A6DB924" w14:textId="77777777" w:rsidR="00F57318" w:rsidRDefault="00F57318" w:rsidP="00F57318">
      <w:pPr>
        <w:rPr>
          <w:rFonts w:ascii="Tahoma" w:hAnsi="Tahoma" w:cs="Tahoma"/>
          <w:sz w:val="18"/>
          <w:szCs w:val="18"/>
        </w:rPr>
      </w:pPr>
    </w:p>
    <w:p w14:paraId="1E6471D3" w14:textId="77777777" w:rsidR="00F57318" w:rsidRDefault="00F57318" w:rsidP="00F57318">
      <w:pPr>
        <w:rPr>
          <w:rFonts w:ascii="Tahoma" w:hAnsi="Tahoma" w:cs="Tahoma"/>
          <w:sz w:val="18"/>
          <w:szCs w:val="18"/>
        </w:rPr>
      </w:pPr>
    </w:p>
    <w:p w14:paraId="0E6F6AAC" w14:textId="77777777" w:rsidR="00F57318" w:rsidRDefault="00F57318" w:rsidP="00F57318">
      <w:pPr>
        <w:pStyle w:val="Nagwek4"/>
      </w:pPr>
      <w:bookmarkStart w:id="23" w:name="_Toc189166279"/>
      <w:bookmarkStart w:id="24" w:name="_Toc216200254"/>
      <w:r>
        <w:t>Współrzędne geodezyjne</w:t>
      </w:r>
      <w:bookmarkEnd w:id="23"/>
      <w:bookmarkEnd w:id="24"/>
    </w:p>
    <w:p w14:paraId="0F2C6D6F" w14:textId="1C88104B" w:rsidR="00F57318" w:rsidRDefault="00F57318" w:rsidP="00F57318">
      <w:pPr>
        <w:rPr>
          <w:rFonts w:ascii="Tahoma" w:hAnsi="Tahoma" w:cs="Tahoma"/>
          <w:sz w:val="18"/>
          <w:szCs w:val="18"/>
        </w:rPr>
      </w:pPr>
    </w:p>
    <w:p w14:paraId="1A65C4B4" w14:textId="77777777" w:rsidR="00A736A4" w:rsidRDefault="00A736A4" w:rsidP="00F57318">
      <w:pPr>
        <w:rPr>
          <w:rFonts w:ascii="Tahoma" w:hAnsi="Tahoma" w:cs="Tahoma"/>
          <w:sz w:val="18"/>
          <w:szCs w:val="18"/>
        </w:rPr>
      </w:pPr>
    </w:p>
    <w:p w14:paraId="2C0B3588" w14:textId="77777777" w:rsidR="001E1F8A" w:rsidRPr="001E1F8A" w:rsidRDefault="001E1F8A" w:rsidP="001E1F8A">
      <w:pPr>
        <w:rPr>
          <w:rFonts w:ascii="Tahoma" w:hAnsi="Tahoma" w:cs="Tahoma"/>
          <w:sz w:val="18"/>
          <w:szCs w:val="18"/>
        </w:rPr>
      </w:pPr>
      <w:r w:rsidRPr="001E1F8A">
        <w:rPr>
          <w:rFonts w:ascii="Tahoma" w:hAnsi="Tahoma" w:cs="Tahoma"/>
          <w:sz w:val="18"/>
          <w:szCs w:val="18"/>
        </w:rPr>
        <w:t>Nr punktu</w:t>
      </w:r>
      <w:r w:rsidRPr="001E1F8A">
        <w:rPr>
          <w:rFonts w:ascii="Tahoma" w:hAnsi="Tahoma" w:cs="Tahoma"/>
          <w:sz w:val="18"/>
          <w:szCs w:val="18"/>
        </w:rPr>
        <w:tab/>
        <w:t>Położenie X</w:t>
      </w:r>
      <w:r w:rsidRPr="001E1F8A">
        <w:rPr>
          <w:rFonts w:ascii="Tahoma" w:hAnsi="Tahoma" w:cs="Tahoma"/>
          <w:sz w:val="18"/>
          <w:szCs w:val="18"/>
        </w:rPr>
        <w:tab/>
        <w:t>Położenie Y</w:t>
      </w:r>
    </w:p>
    <w:p w14:paraId="45116578" w14:textId="77777777" w:rsidR="001E1F8A" w:rsidRPr="001E1F8A" w:rsidRDefault="001E1F8A" w:rsidP="001E1F8A">
      <w:pPr>
        <w:rPr>
          <w:rFonts w:ascii="Tahoma" w:hAnsi="Tahoma" w:cs="Tahoma"/>
          <w:sz w:val="18"/>
          <w:szCs w:val="18"/>
        </w:rPr>
      </w:pPr>
      <w:r w:rsidRPr="001E1F8A">
        <w:rPr>
          <w:rFonts w:ascii="Tahoma" w:hAnsi="Tahoma" w:cs="Tahoma"/>
          <w:sz w:val="18"/>
          <w:szCs w:val="18"/>
        </w:rPr>
        <w:t>1</w:t>
      </w:r>
      <w:r w:rsidRPr="001E1F8A">
        <w:rPr>
          <w:rFonts w:ascii="Tahoma" w:hAnsi="Tahoma" w:cs="Tahoma"/>
          <w:sz w:val="18"/>
          <w:szCs w:val="18"/>
        </w:rPr>
        <w:tab/>
        <w:t>5889682.62</w:t>
      </w:r>
      <w:r w:rsidRPr="001E1F8A">
        <w:rPr>
          <w:rFonts w:ascii="Tahoma" w:hAnsi="Tahoma" w:cs="Tahoma"/>
          <w:sz w:val="18"/>
          <w:szCs w:val="18"/>
        </w:rPr>
        <w:tab/>
        <w:t>5491940.03</w:t>
      </w:r>
    </w:p>
    <w:p w14:paraId="476E75E0" w14:textId="77777777" w:rsidR="001E1F8A" w:rsidRPr="001E1F8A" w:rsidRDefault="001E1F8A" w:rsidP="001E1F8A">
      <w:pPr>
        <w:rPr>
          <w:rFonts w:ascii="Tahoma" w:hAnsi="Tahoma" w:cs="Tahoma"/>
          <w:sz w:val="18"/>
          <w:szCs w:val="18"/>
        </w:rPr>
      </w:pPr>
      <w:r w:rsidRPr="001E1F8A">
        <w:rPr>
          <w:rFonts w:ascii="Tahoma" w:hAnsi="Tahoma" w:cs="Tahoma"/>
          <w:sz w:val="18"/>
          <w:szCs w:val="18"/>
        </w:rPr>
        <w:t>2</w:t>
      </w:r>
      <w:r w:rsidRPr="001E1F8A">
        <w:rPr>
          <w:rFonts w:ascii="Tahoma" w:hAnsi="Tahoma" w:cs="Tahoma"/>
          <w:sz w:val="18"/>
          <w:szCs w:val="18"/>
        </w:rPr>
        <w:tab/>
        <w:t>5889655.80</w:t>
      </w:r>
      <w:r w:rsidRPr="001E1F8A">
        <w:rPr>
          <w:rFonts w:ascii="Tahoma" w:hAnsi="Tahoma" w:cs="Tahoma"/>
          <w:sz w:val="18"/>
          <w:szCs w:val="18"/>
        </w:rPr>
        <w:tab/>
        <w:t>5491929.89</w:t>
      </w:r>
    </w:p>
    <w:p w14:paraId="73ACDE93" w14:textId="77777777" w:rsidR="001E1F8A" w:rsidRPr="001E1F8A" w:rsidRDefault="001E1F8A" w:rsidP="001E1F8A">
      <w:pPr>
        <w:rPr>
          <w:rFonts w:ascii="Tahoma" w:hAnsi="Tahoma" w:cs="Tahoma"/>
          <w:sz w:val="18"/>
          <w:szCs w:val="18"/>
        </w:rPr>
      </w:pPr>
      <w:r w:rsidRPr="001E1F8A">
        <w:rPr>
          <w:rFonts w:ascii="Tahoma" w:hAnsi="Tahoma" w:cs="Tahoma"/>
          <w:sz w:val="18"/>
          <w:szCs w:val="18"/>
        </w:rPr>
        <w:t>2</w:t>
      </w:r>
      <w:r w:rsidRPr="001E1F8A">
        <w:rPr>
          <w:rFonts w:ascii="Tahoma" w:hAnsi="Tahoma" w:cs="Tahoma"/>
          <w:sz w:val="18"/>
          <w:szCs w:val="18"/>
        </w:rPr>
        <w:tab/>
        <w:t>5889681.76</w:t>
      </w:r>
      <w:r w:rsidRPr="001E1F8A">
        <w:rPr>
          <w:rFonts w:ascii="Tahoma" w:hAnsi="Tahoma" w:cs="Tahoma"/>
          <w:sz w:val="18"/>
          <w:szCs w:val="18"/>
        </w:rPr>
        <w:tab/>
        <w:t>5491939.73</w:t>
      </w:r>
    </w:p>
    <w:p w14:paraId="49E3A330" w14:textId="77777777" w:rsidR="001E1F8A" w:rsidRPr="001E1F8A" w:rsidRDefault="001E1F8A" w:rsidP="001E1F8A">
      <w:pPr>
        <w:rPr>
          <w:rFonts w:ascii="Tahoma" w:hAnsi="Tahoma" w:cs="Tahoma"/>
          <w:sz w:val="18"/>
          <w:szCs w:val="18"/>
        </w:rPr>
      </w:pPr>
      <w:r w:rsidRPr="001E1F8A">
        <w:rPr>
          <w:rFonts w:ascii="Tahoma" w:hAnsi="Tahoma" w:cs="Tahoma"/>
          <w:sz w:val="18"/>
          <w:szCs w:val="18"/>
        </w:rPr>
        <w:t>3</w:t>
      </w:r>
      <w:r w:rsidRPr="001E1F8A">
        <w:rPr>
          <w:rFonts w:ascii="Tahoma" w:hAnsi="Tahoma" w:cs="Tahoma"/>
          <w:sz w:val="18"/>
          <w:szCs w:val="18"/>
        </w:rPr>
        <w:tab/>
        <w:t>5889654.16</w:t>
      </w:r>
      <w:r w:rsidRPr="001E1F8A">
        <w:rPr>
          <w:rFonts w:ascii="Tahoma" w:hAnsi="Tahoma" w:cs="Tahoma"/>
          <w:sz w:val="18"/>
          <w:szCs w:val="18"/>
        </w:rPr>
        <w:tab/>
        <w:t>5491928.85</w:t>
      </w:r>
    </w:p>
    <w:p w14:paraId="3CF856F5" w14:textId="77777777" w:rsidR="001E1F8A" w:rsidRPr="001E1F8A" w:rsidRDefault="001E1F8A" w:rsidP="001E1F8A">
      <w:pPr>
        <w:rPr>
          <w:rFonts w:ascii="Tahoma" w:hAnsi="Tahoma" w:cs="Tahoma"/>
          <w:sz w:val="18"/>
          <w:szCs w:val="18"/>
        </w:rPr>
      </w:pPr>
      <w:r w:rsidRPr="001E1F8A">
        <w:rPr>
          <w:rFonts w:ascii="Tahoma" w:hAnsi="Tahoma" w:cs="Tahoma"/>
          <w:sz w:val="18"/>
          <w:szCs w:val="18"/>
        </w:rPr>
        <w:t>4</w:t>
      </w:r>
      <w:r w:rsidRPr="001E1F8A">
        <w:rPr>
          <w:rFonts w:ascii="Tahoma" w:hAnsi="Tahoma" w:cs="Tahoma"/>
          <w:sz w:val="18"/>
          <w:szCs w:val="18"/>
        </w:rPr>
        <w:tab/>
        <w:t>5889654.18</w:t>
      </w:r>
      <w:r w:rsidRPr="001E1F8A">
        <w:rPr>
          <w:rFonts w:ascii="Tahoma" w:hAnsi="Tahoma" w:cs="Tahoma"/>
          <w:sz w:val="18"/>
          <w:szCs w:val="18"/>
        </w:rPr>
        <w:tab/>
        <w:t>5491927.58</w:t>
      </w:r>
    </w:p>
    <w:p w14:paraId="1E2CCBC6" w14:textId="77777777" w:rsidR="001E1F8A" w:rsidRPr="001E1F8A" w:rsidRDefault="001E1F8A" w:rsidP="001E1F8A">
      <w:pPr>
        <w:rPr>
          <w:rFonts w:ascii="Tahoma" w:hAnsi="Tahoma" w:cs="Tahoma"/>
          <w:sz w:val="18"/>
          <w:szCs w:val="18"/>
        </w:rPr>
      </w:pPr>
      <w:r w:rsidRPr="001E1F8A">
        <w:rPr>
          <w:rFonts w:ascii="Tahoma" w:hAnsi="Tahoma" w:cs="Tahoma"/>
          <w:sz w:val="18"/>
          <w:szCs w:val="18"/>
        </w:rPr>
        <w:t>5</w:t>
      </w:r>
      <w:r w:rsidRPr="001E1F8A">
        <w:rPr>
          <w:rFonts w:ascii="Tahoma" w:hAnsi="Tahoma" w:cs="Tahoma"/>
          <w:sz w:val="18"/>
          <w:szCs w:val="18"/>
        </w:rPr>
        <w:tab/>
        <w:t>5889654.03</w:t>
      </w:r>
      <w:r w:rsidRPr="001E1F8A">
        <w:rPr>
          <w:rFonts w:ascii="Tahoma" w:hAnsi="Tahoma" w:cs="Tahoma"/>
          <w:sz w:val="18"/>
          <w:szCs w:val="18"/>
        </w:rPr>
        <w:tab/>
        <w:t>5491926.39</w:t>
      </w:r>
    </w:p>
    <w:p w14:paraId="37922B72" w14:textId="77777777" w:rsidR="001E1F8A" w:rsidRPr="001E1F8A" w:rsidRDefault="001E1F8A" w:rsidP="001E1F8A">
      <w:pPr>
        <w:rPr>
          <w:rFonts w:ascii="Tahoma" w:hAnsi="Tahoma" w:cs="Tahoma"/>
          <w:sz w:val="18"/>
          <w:szCs w:val="18"/>
        </w:rPr>
      </w:pPr>
      <w:r w:rsidRPr="001E1F8A">
        <w:rPr>
          <w:rFonts w:ascii="Tahoma" w:hAnsi="Tahoma" w:cs="Tahoma"/>
          <w:sz w:val="18"/>
          <w:szCs w:val="18"/>
        </w:rPr>
        <w:t>6</w:t>
      </w:r>
      <w:r w:rsidRPr="001E1F8A">
        <w:rPr>
          <w:rFonts w:ascii="Tahoma" w:hAnsi="Tahoma" w:cs="Tahoma"/>
          <w:sz w:val="18"/>
          <w:szCs w:val="18"/>
        </w:rPr>
        <w:tab/>
        <w:t>5889664.20</w:t>
      </w:r>
      <w:r w:rsidRPr="001E1F8A">
        <w:rPr>
          <w:rFonts w:ascii="Tahoma" w:hAnsi="Tahoma" w:cs="Tahoma"/>
          <w:sz w:val="18"/>
          <w:szCs w:val="18"/>
        </w:rPr>
        <w:tab/>
        <w:t>5491899.99</w:t>
      </w:r>
    </w:p>
    <w:p w14:paraId="7D9976F2" w14:textId="77777777" w:rsidR="001E1F8A" w:rsidRPr="001E1F8A" w:rsidRDefault="001E1F8A" w:rsidP="001E1F8A">
      <w:pPr>
        <w:rPr>
          <w:rFonts w:ascii="Tahoma" w:hAnsi="Tahoma" w:cs="Tahoma"/>
          <w:sz w:val="18"/>
          <w:szCs w:val="18"/>
        </w:rPr>
      </w:pPr>
      <w:r w:rsidRPr="001E1F8A">
        <w:rPr>
          <w:rFonts w:ascii="Tahoma" w:hAnsi="Tahoma" w:cs="Tahoma"/>
          <w:sz w:val="18"/>
          <w:szCs w:val="18"/>
        </w:rPr>
        <w:t>7</w:t>
      </w:r>
      <w:r w:rsidRPr="001E1F8A">
        <w:rPr>
          <w:rFonts w:ascii="Tahoma" w:hAnsi="Tahoma" w:cs="Tahoma"/>
          <w:sz w:val="18"/>
          <w:szCs w:val="18"/>
        </w:rPr>
        <w:tab/>
        <w:t>5889674.96</w:t>
      </w:r>
      <w:r w:rsidRPr="001E1F8A">
        <w:rPr>
          <w:rFonts w:ascii="Tahoma" w:hAnsi="Tahoma" w:cs="Tahoma"/>
          <w:sz w:val="18"/>
          <w:szCs w:val="18"/>
        </w:rPr>
        <w:tab/>
        <w:t>5491871.76</w:t>
      </w:r>
    </w:p>
    <w:p w14:paraId="03752D82" w14:textId="77777777" w:rsidR="001E1F8A" w:rsidRPr="001E1F8A" w:rsidRDefault="001E1F8A" w:rsidP="001E1F8A">
      <w:pPr>
        <w:rPr>
          <w:rFonts w:ascii="Tahoma" w:hAnsi="Tahoma" w:cs="Tahoma"/>
          <w:sz w:val="18"/>
          <w:szCs w:val="18"/>
        </w:rPr>
      </w:pPr>
      <w:r w:rsidRPr="001E1F8A">
        <w:rPr>
          <w:rFonts w:ascii="Tahoma" w:hAnsi="Tahoma" w:cs="Tahoma"/>
          <w:sz w:val="18"/>
          <w:szCs w:val="18"/>
        </w:rPr>
        <w:t>8</w:t>
      </w:r>
      <w:r w:rsidRPr="001E1F8A">
        <w:rPr>
          <w:rFonts w:ascii="Tahoma" w:hAnsi="Tahoma" w:cs="Tahoma"/>
          <w:sz w:val="18"/>
          <w:szCs w:val="18"/>
        </w:rPr>
        <w:tab/>
        <w:t>5889685.78</w:t>
      </w:r>
      <w:r w:rsidRPr="001E1F8A">
        <w:rPr>
          <w:rFonts w:ascii="Tahoma" w:hAnsi="Tahoma" w:cs="Tahoma"/>
          <w:sz w:val="18"/>
          <w:szCs w:val="18"/>
        </w:rPr>
        <w:tab/>
        <w:t>5491843.69</w:t>
      </w:r>
    </w:p>
    <w:p w14:paraId="415F96FD" w14:textId="77777777" w:rsidR="001E1F8A" w:rsidRPr="001E1F8A" w:rsidRDefault="001E1F8A" w:rsidP="001E1F8A">
      <w:pPr>
        <w:rPr>
          <w:rFonts w:ascii="Tahoma" w:hAnsi="Tahoma" w:cs="Tahoma"/>
          <w:sz w:val="18"/>
          <w:szCs w:val="18"/>
        </w:rPr>
      </w:pPr>
      <w:r w:rsidRPr="001E1F8A">
        <w:rPr>
          <w:rFonts w:ascii="Tahoma" w:hAnsi="Tahoma" w:cs="Tahoma"/>
          <w:sz w:val="18"/>
          <w:szCs w:val="18"/>
        </w:rPr>
        <w:t>9</w:t>
      </w:r>
      <w:r w:rsidRPr="001E1F8A">
        <w:rPr>
          <w:rFonts w:ascii="Tahoma" w:hAnsi="Tahoma" w:cs="Tahoma"/>
          <w:sz w:val="18"/>
          <w:szCs w:val="18"/>
        </w:rPr>
        <w:tab/>
        <w:t>5889690.48</w:t>
      </w:r>
      <w:r w:rsidRPr="001E1F8A">
        <w:rPr>
          <w:rFonts w:ascii="Tahoma" w:hAnsi="Tahoma" w:cs="Tahoma"/>
          <w:sz w:val="18"/>
          <w:szCs w:val="18"/>
        </w:rPr>
        <w:tab/>
        <w:t>5491831.41</w:t>
      </w:r>
    </w:p>
    <w:p w14:paraId="0B303BAF" w14:textId="77777777" w:rsidR="001E1F8A" w:rsidRPr="001E1F8A" w:rsidRDefault="001E1F8A" w:rsidP="001E1F8A">
      <w:pPr>
        <w:rPr>
          <w:rFonts w:ascii="Tahoma" w:hAnsi="Tahoma" w:cs="Tahoma"/>
          <w:sz w:val="18"/>
          <w:szCs w:val="18"/>
        </w:rPr>
      </w:pPr>
      <w:r w:rsidRPr="001E1F8A">
        <w:rPr>
          <w:rFonts w:ascii="Tahoma" w:hAnsi="Tahoma" w:cs="Tahoma"/>
          <w:sz w:val="18"/>
          <w:szCs w:val="18"/>
        </w:rPr>
        <w:t>10</w:t>
      </w:r>
      <w:r w:rsidRPr="001E1F8A">
        <w:rPr>
          <w:rFonts w:ascii="Tahoma" w:hAnsi="Tahoma" w:cs="Tahoma"/>
          <w:sz w:val="18"/>
          <w:szCs w:val="18"/>
        </w:rPr>
        <w:tab/>
        <w:t>5889690.95</w:t>
      </w:r>
      <w:r w:rsidRPr="001E1F8A">
        <w:rPr>
          <w:rFonts w:ascii="Tahoma" w:hAnsi="Tahoma" w:cs="Tahoma"/>
          <w:sz w:val="18"/>
          <w:szCs w:val="18"/>
        </w:rPr>
        <w:tab/>
        <w:t>5491831.59</w:t>
      </w:r>
    </w:p>
    <w:p w14:paraId="546E5EE5" w14:textId="77777777" w:rsidR="001E1F8A" w:rsidRPr="001E1F8A" w:rsidRDefault="001E1F8A" w:rsidP="001E1F8A">
      <w:pPr>
        <w:rPr>
          <w:rFonts w:ascii="Tahoma" w:hAnsi="Tahoma" w:cs="Tahoma"/>
          <w:sz w:val="18"/>
          <w:szCs w:val="18"/>
        </w:rPr>
      </w:pPr>
      <w:r w:rsidRPr="001E1F8A">
        <w:rPr>
          <w:rFonts w:ascii="Tahoma" w:hAnsi="Tahoma" w:cs="Tahoma"/>
          <w:sz w:val="18"/>
          <w:szCs w:val="18"/>
        </w:rPr>
        <w:t>11</w:t>
      </w:r>
      <w:r w:rsidRPr="001E1F8A">
        <w:rPr>
          <w:rFonts w:ascii="Tahoma" w:hAnsi="Tahoma" w:cs="Tahoma"/>
          <w:sz w:val="18"/>
          <w:szCs w:val="18"/>
        </w:rPr>
        <w:tab/>
        <w:t>5889705.74</w:t>
      </w:r>
      <w:r w:rsidRPr="001E1F8A">
        <w:rPr>
          <w:rFonts w:ascii="Tahoma" w:hAnsi="Tahoma" w:cs="Tahoma"/>
          <w:sz w:val="18"/>
          <w:szCs w:val="18"/>
        </w:rPr>
        <w:tab/>
        <w:t>5491837.29</w:t>
      </w:r>
    </w:p>
    <w:p w14:paraId="293B6B7B" w14:textId="77777777" w:rsidR="001E1F8A" w:rsidRPr="001E1F8A" w:rsidRDefault="001E1F8A" w:rsidP="001E1F8A">
      <w:pPr>
        <w:rPr>
          <w:rFonts w:ascii="Tahoma" w:hAnsi="Tahoma" w:cs="Tahoma"/>
          <w:sz w:val="18"/>
          <w:szCs w:val="18"/>
        </w:rPr>
      </w:pPr>
      <w:r w:rsidRPr="001E1F8A">
        <w:rPr>
          <w:rFonts w:ascii="Tahoma" w:hAnsi="Tahoma" w:cs="Tahoma"/>
          <w:sz w:val="18"/>
          <w:szCs w:val="18"/>
        </w:rPr>
        <w:t>12</w:t>
      </w:r>
      <w:r w:rsidRPr="001E1F8A">
        <w:rPr>
          <w:rFonts w:ascii="Tahoma" w:hAnsi="Tahoma" w:cs="Tahoma"/>
          <w:sz w:val="18"/>
          <w:szCs w:val="18"/>
        </w:rPr>
        <w:tab/>
        <w:t>5889697.07</w:t>
      </w:r>
      <w:r w:rsidRPr="001E1F8A">
        <w:rPr>
          <w:rFonts w:ascii="Tahoma" w:hAnsi="Tahoma" w:cs="Tahoma"/>
          <w:sz w:val="18"/>
          <w:szCs w:val="18"/>
        </w:rPr>
        <w:tab/>
        <w:t>5491815.50</w:t>
      </w:r>
    </w:p>
    <w:p w14:paraId="679723ED" w14:textId="77777777" w:rsidR="001E1F8A" w:rsidRPr="001E1F8A" w:rsidRDefault="001E1F8A" w:rsidP="001E1F8A">
      <w:pPr>
        <w:rPr>
          <w:rFonts w:ascii="Tahoma" w:hAnsi="Tahoma" w:cs="Tahoma"/>
          <w:sz w:val="18"/>
          <w:szCs w:val="18"/>
        </w:rPr>
      </w:pPr>
      <w:r w:rsidRPr="001E1F8A">
        <w:rPr>
          <w:rFonts w:ascii="Tahoma" w:hAnsi="Tahoma" w:cs="Tahoma"/>
          <w:sz w:val="18"/>
          <w:szCs w:val="18"/>
        </w:rPr>
        <w:t>13</w:t>
      </w:r>
      <w:r w:rsidRPr="001E1F8A">
        <w:rPr>
          <w:rFonts w:ascii="Tahoma" w:hAnsi="Tahoma" w:cs="Tahoma"/>
          <w:sz w:val="18"/>
          <w:szCs w:val="18"/>
        </w:rPr>
        <w:tab/>
        <w:t>5889708.11</w:t>
      </w:r>
      <w:r w:rsidRPr="001E1F8A">
        <w:rPr>
          <w:rFonts w:ascii="Tahoma" w:hAnsi="Tahoma" w:cs="Tahoma"/>
          <w:sz w:val="18"/>
          <w:szCs w:val="18"/>
        </w:rPr>
        <w:tab/>
        <w:t>5491786.70</w:t>
      </w:r>
    </w:p>
    <w:p w14:paraId="2C4A1790" w14:textId="77777777" w:rsidR="001E1F8A" w:rsidRPr="001E1F8A" w:rsidRDefault="001E1F8A" w:rsidP="001E1F8A">
      <w:pPr>
        <w:rPr>
          <w:rFonts w:ascii="Tahoma" w:hAnsi="Tahoma" w:cs="Tahoma"/>
          <w:sz w:val="18"/>
          <w:szCs w:val="18"/>
        </w:rPr>
      </w:pPr>
      <w:r w:rsidRPr="001E1F8A">
        <w:rPr>
          <w:rFonts w:ascii="Tahoma" w:hAnsi="Tahoma" w:cs="Tahoma"/>
          <w:sz w:val="18"/>
          <w:szCs w:val="18"/>
        </w:rPr>
        <w:t>14</w:t>
      </w:r>
      <w:r w:rsidRPr="001E1F8A">
        <w:rPr>
          <w:rFonts w:ascii="Tahoma" w:hAnsi="Tahoma" w:cs="Tahoma"/>
          <w:sz w:val="18"/>
          <w:szCs w:val="18"/>
        </w:rPr>
        <w:tab/>
        <w:t>5889711.03</w:t>
      </w:r>
      <w:r w:rsidRPr="001E1F8A">
        <w:rPr>
          <w:rFonts w:ascii="Tahoma" w:hAnsi="Tahoma" w:cs="Tahoma"/>
          <w:sz w:val="18"/>
          <w:szCs w:val="18"/>
        </w:rPr>
        <w:tab/>
        <w:t>5491779.03</w:t>
      </w:r>
    </w:p>
    <w:p w14:paraId="3176A856" w14:textId="77777777" w:rsidR="001E1F8A" w:rsidRPr="001E1F8A" w:rsidRDefault="001E1F8A" w:rsidP="001E1F8A">
      <w:pPr>
        <w:rPr>
          <w:rFonts w:ascii="Tahoma" w:hAnsi="Tahoma" w:cs="Tahoma"/>
          <w:sz w:val="18"/>
          <w:szCs w:val="18"/>
        </w:rPr>
      </w:pPr>
      <w:r w:rsidRPr="001E1F8A">
        <w:rPr>
          <w:rFonts w:ascii="Tahoma" w:hAnsi="Tahoma" w:cs="Tahoma"/>
          <w:sz w:val="18"/>
          <w:szCs w:val="18"/>
        </w:rPr>
        <w:t>15</w:t>
      </w:r>
      <w:r w:rsidRPr="001E1F8A">
        <w:rPr>
          <w:rFonts w:ascii="Tahoma" w:hAnsi="Tahoma" w:cs="Tahoma"/>
          <w:sz w:val="18"/>
          <w:szCs w:val="18"/>
        </w:rPr>
        <w:tab/>
        <w:t>5889718.90</w:t>
      </w:r>
      <w:r w:rsidRPr="001E1F8A">
        <w:rPr>
          <w:rFonts w:ascii="Tahoma" w:hAnsi="Tahoma" w:cs="Tahoma"/>
          <w:sz w:val="18"/>
          <w:szCs w:val="18"/>
        </w:rPr>
        <w:tab/>
        <w:t>5491758.63</w:t>
      </w:r>
    </w:p>
    <w:p w14:paraId="3024A77C" w14:textId="77777777" w:rsidR="001E1F8A" w:rsidRPr="001E1F8A" w:rsidRDefault="001E1F8A" w:rsidP="001E1F8A">
      <w:pPr>
        <w:rPr>
          <w:rFonts w:ascii="Tahoma" w:hAnsi="Tahoma" w:cs="Tahoma"/>
          <w:sz w:val="18"/>
          <w:szCs w:val="18"/>
        </w:rPr>
      </w:pPr>
      <w:r w:rsidRPr="001E1F8A">
        <w:rPr>
          <w:rFonts w:ascii="Tahoma" w:hAnsi="Tahoma" w:cs="Tahoma"/>
          <w:sz w:val="18"/>
          <w:szCs w:val="18"/>
        </w:rPr>
        <w:t>16</w:t>
      </w:r>
      <w:r w:rsidRPr="001E1F8A">
        <w:rPr>
          <w:rFonts w:ascii="Tahoma" w:hAnsi="Tahoma" w:cs="Tahoma"/>
          <w:sz w:val="18"/>
          <w:szCs w:val="18"/>
        </w:rPr>
        <w:tab/>
        <w:t>5889722.20</w:t>
      </w:r>
      <w:r w:rsidRPr="001E1F8A">
        <w:rPr>
          <w:rFonts w:ascii="Tahoma" w:hAnsi="Tahoma" w:cs="Tahoma"/>
          <w:sz w:val="18"/>
          <w:szCs w:val="18"/>
        </w:rPr>
        <w:tab/>
        <w:t>5491750.05</w:t>
      </w:r>
    </w:p>
    <w:p w14:paraId="093A1B63" w14:textId="77777777" w:rsidR="001E1F8A" w:rsidRPr="001E1F8A" w:rsidRDefault="001E1F8A" w:rsidP="001E1F8A">
      <w:pPr>
        <w:rPr>
          <w:rFonts w:ascii="Tahoma" w:hAnsi="Tahoma" w:cs="Tahoma"/>
          <w:sz w:val="18"/>
          <w:szCs w:val="18"/>
        </w:rPr>
      </w:pPr>
      <w:r w:rsidRPr="001E1F8A">
        <w:rPr>
          <w:rFonts w:ascii="Tahoma" w:hAnsi="Tahoma" w:cs="Tahoma"/>
          <w:sz w:val="18"/>
          <w:szCs w:val="18"/>
        </w:rPr>
        <w:t>17</w:t>
      </w:r>
      <w:r w:rsidRPr="001E1F8A">
        <w:rPr>
          <w:rFonts w:ascii="Tahoma" w:hAnsi="Tahoma" w:cs="Tahoma"/>
          <w:sz w:val="18"/>
          <w:szCs w:val="18"/>
        </w:rPr>
        <w:tab/>
        <w:t>5889729.77</w:t>
      </w:r>
      <w:r w:rsidRPr="001E1F8A">
        <w:rPr>
          <w:rFonts w:ascii="Tahoma" w:hAnsi="Tahoma" w:cs="Tahoma"/>
          <w:sz w:val="18"/>
          <w:szCs w:val="18"/>
        </w:rPr>
        <w:tab/>
        <w:t>5491730.36</w:t>
      </w:r>
    </w:p>
    <w:p w14:paraId="1539688E" w14:textId="77777777" w:rsidR="001E1F8A" w:rsidRPr="001E1F8A" w:rsidRDefault="001E1F8A" w:rsidP="001E1F8A">
      <w:pPr>
        <w:rPr>
          <w:rFonts w:ascii="Tahoma" w:hAnsi="Tahoma" w:cs="Tahoma"/>
          <w:sz w:val="18"/>
          <w:szCs w:val="18"/>
        </w:rPr>
      </w:pPr>
      <w:r w:rsidRPr="001E1F8A">
        <w:rPr>
          <w:rFonts w:ascii="Tahoma" w:hAnsi="Tahoma" w:cs="Tahoma"/>
          <w:sz w:val="18"/>
          <w:szCs w:val="18"/>
        </w:rPr>
        <w:t>18</w:t>
      </w:r>
      <w:r w:rsidRPr="001E1F8A">
        <w:rPr>
          <w:rFonts w:ascii="Tahoma" w:hAnsi="Tahoma" w:cs="Tahoma"/>
          <w:sz w:val="18"/>
          <w:szCs w:val="18"/>
        </w:rPr>
        <w:tab/>
        <w:t>5889740.25</w:t>
      </w:r>
      <w:r w:rsidRPr="001E1F8A">
        <w:rPr>
          <w:rFonts w:ascii="Tahoma" w:hAnsi="Tahoma" w:cs="Tahoma"/>
          <w:sz w:val="18"/>
          <w:szCs w:val="18"/>
        </w:rPr>
        <w:tab/>
        <w:t>5491702.43</w:t>
      </w:r>
    </w:p>
    <w:p w14:paraId="566CBCEB" w14:textId="77777777" w:rsidR="001E1F8A" w:rsidRPr="001E1F8A" w:rsidRDefault="001E1F8A" w:rsidP="001E1F8A">
      <w:pPr>
        <w:rPr>
          <w:rFonts w:ascii="Tahoma" w:hAnsi="Tahoma" w:cs="Tahoma"/>
          <w:sz w:val="18"/>
          <w:szCs w:val="18"/>
        </w:rPr>
      </w:pPr>
      <w:r w:rsidRPr="001E1F8A">
        <w:rPr>
          <w:rFonts w:ascii="Tahoma" w:hAnsi="Tahoma" w:cs="Tahoma"/>
          <w:sz w:val="18"/>
          <w:szCs w:val="18"/>
        </w:rPr>
        <w:t>19</w:t>
      </w:r>
      <w:r w:rsidRPr="001E1F8A">
        <w:rPr>
          <w:rFonts w:ascii="Tahoma" w:hAnsi="Tahoma" w:cs="Tahoma"/>
          <w:sz w:val="18"/>
          <w:szCs w:val="18"/>
        </w:rPr>
        <w:tab/>
        <w:t>5889686.19</w:t>
      </w:r>
      <w:r w:rsidRPr="001E1F8A">
        <w:rPr>
          <w:rFonts w:ascii="Tahoma" w:hAnsi="Tahoma" w:cs="Tahoma"/>
          <w:sz w:val="18"/>
          <w:szCs w:val="18"/>
        </w:rPr>
        <w:tab/>
        <w:t>5491829.27</w:t>
      </w:r>
    </w:p>
    <w:p w14:paraId="24985917" w14:textId="77777777" w:rsidR="001E1F8A" w:rsidRPr="001E1F8A" w:rsidRDefault="001E1F8A" w:rsidP="001E1F8A">
      <w:pPr>
        <w:rPr>
          <w:rFonts w:ascii="Tahoma" w:hAnsi="Tahoma" w:cs="Tahoma"/>
          <w:sz w:val="18"/>
          <w:szCs w:val="18"/>
        </w:rPr>
      </w:pPr>
      <w:r w:rsidRPr="001E1F8A">
        <w:rPr>
          <w:rFonts w:ascii="Tahoma" w:hAnsi="Tahoma" w:cs="Tahoma"/>
          <w:sz w:val="18"/>
          <w:szCs w:val="18"/>
        </w:rPr>
        <w:t>20</w:t>
      </w:r>
      <w:r w:rsidRPr="001E1F8A">
        <w:rPr>
          <w:rFonts w:ascii="Tahoma" w:hAnsi="Tahoma" w:cs="Tahoma"/>
          <w:sz w:val="18"/>
          <w:szCs w:val="18"/>
        </w:rPr>
        <w:tab/>
        <w:t>5889674.96</w:t>
      </w:r>
      <w:r w:rsidRPr="001E1F8A">
        <w:rPr>
          <w:rFonts w:ascii="Tahoma" w:hAnsi="Tahoma" w:cs="Tahoma"/>
          <w:sz w:val="18"/>
          <w:szCs w:val="18"/>
        </w:rPr>
        <w:tab/>
        <w:t>5491824.77</w:t>
      </w:r>
    </w:p>
    <w:p w14:paraId="039E9968" w14:textId="77777777" w:rsidR="001E1F8A" w:rsidRPr="001E1F8A" w:rsidRDefault="001E1F8A" w:rsidP="001E1F8A">
      <w:pPr>
        <w:rPr>
          <w:rFonts w:ascii="Tahoma" w:hAnsi="Tahoma" w:cs="Tahoma"/>
          <w:sz w:val="18"/>
          <w:szCs w:val="18"/>
        </w:rPr>
      </w:pPr>
      <w:r w:rsidRPr="001E1F8A">
        <w:rPr>
          <w:rFonts w:ascii="Tahoma" w:hAnsi="Tahoma" w:cs="Tahoma"/>
          <w:sz w:val="18"/>
          <w:szCs w:val="18"/>
        </w:rPr>
        <w:t>21</w:t>
      </w:r>
      <w:r w:rsidRPr="001E1F8A">
        <w:rPr>
          <w:rFonts w:ascii="Tahoma" w:hAnsi="Tahoma" w:cs="Tahoma"/>
          <w:sz w:val="18"/>
          <w:szCs w:val="18"/>
        </w:rPr>
        <w:tab/>
        <w:t>5889653.13</w:t>
      </w:r>
      <w:r w:rsidRPr="001E1F8A">
        <w:rPr>
          <w:rFonts w:ascii="Tahoma" w:hAnsi="Tahoma" w:cs="Tahoma"/>
          <w:sz w:val="18"/>
          <w:szCs w:val="18"/>
        </w:rPr>
        <w:tab/>
        <w:t>5491816.55</w:t>
      </w:r>
    </w:p>
    <w:p w14:paraId="766FDA48" w14:textId="77777777" w:rsidR="001E1F8A" w:rsidRPr="001E1F8A" w:rsidRDefault="001E1F8A" w:rsidP="001E1F8A">
      <w:pPr>
        <w:rPr>
          <w:rFonts w:ascii="Tahoma" w:hAnsi="Tahoma" w:cs="Tahoma"/>
          <w:sz w:val="18"/>
          <w:szCs w:val="18"/>
        </w:rPr>
      </w:pPr>
      <w:r w:rsidRPr="001E1F8A">
        <w:rPr>
          <w:rFonts w:ascii="Tahoma" w:hAnsi="Tahoma" w:cs="Tahoma"/>
          <w:sz w:val="18"/>
          <w:szCs w:val="18"/>
        </w:rPr>
        <w:t>22</w:t>
      </w:r>
      <w:r w:rsidRPr="001E1F8A">
        <w:rPr>
          <w:rFonts w:ascii="Tahoma" w:hAnsi="Tahoma" w:cs="Tahoma"/>
          <w:sz w:val="18"/>
          <w:szCs w:val="18"/>
        </w:rPr>
        <w:tab/>
        <w:t>5889650.75</w:t>
      </w:r>
      <w:r w:rsidRPr="001E1F8A">
        <w:rPr>
          <w:rFonts w:ascii="Tahoma" w:hAnsi="Tahoma" w:cs="Tahoma"/>
          <w:sz w:val="18"/>
          <w:szCs w:val="18"/>
        </w:rPr>
        <w:tab/>
        <w:t>5491815.54</w:t>
      </w:r>
    </w:p>
    <w:p w14:paraId="3C160281" w14:textId="77777777" w:rsidR="001E1F8A" w:rsidRPr="001E1F8A" w:rsidRDefault="001E1F8A" w:rsidP="001E1F8A">
      <w:pPr>
        <w:rPr>
          <w:rFonts w:ascii="Tahoma" w:hAnsi="Tahoma" w:cs="Tahoma"/>
          <w:sz w:val="18"/>
          <w:szCs w:val="18"/>
        </w:rPr>
      </w:pPr>
      <w:r w:rsidRPr="001E1F8A">
        <w:rPr>
          <w:rFonts w:ascii="Tahoma" w:hAnsi="Tahoma" w:cs="Tahoma"/>
          <w:sz w:val="18"/>
          <w:szCs w:val="18"/>
        </w:rPr>
        <w:t>23</w:t>
      </w:r>
      <w:r w:rsidRPr="001E1F8A">
        <w:rPr>
          <w:rFonts w:ascii="Tahoma" w:hAnsi="Tahoma" w:cs="Tahoma"/>
          <w:sz w:val="18"/>
          <w:szCs w:val="18"/>
        </w:rPr>
        <w:tab/>
        <w:t>5889650.45</w:t>
      </w:r>
      <w:r w:rsidRPr="001E1F8A">
        <w:rPr>
          <w:rFonts w:ascii="Tahoma" w:hAnsi="Tahoma" w:cs="Tahoma"/>
          <w:sz w:val="18"/>
          <w:szCs w:val="18"/>
        </w:rPr>
        <w:tab/>
        <w:t>5491814.00</w:t>
      </w:r>
    </w:p>
    <w:p w14:paraId="336ADC91" w14:textId="77777777" w:rsidR="001E1F8A" w:rsidRPr="001E1F8A" w:rsidRDefault="001E1F8A" w:rsidP="001E1F8A">
      <w:pPr>
        <w:rPr>
          <w:rFonts w:ascii="Tahoma" w:hAnsi="Tahoma" w:cs="Tahoma"/>
          <w:sz w:val="18"/>
          <w:szCs w:val="18"/>
        </w:rPr>
      </w:pPr>
      <w:r w:rsidRPr="001E1F8A">
        <w:rPr>
          <w:rFonts w:ascii="Tahoma" w:hAnsi="Tahoma" w:cs="Tahoma"/>
          <w:sz w:val="18"/>
          <w:szCs w:val="18"/>
        </w:rPr>
        <w:t>24</w:t>
      </w:r>
      <w:r w:rsidRPr="001E1F8A">
        <w:rPr>
          <w:rFonts w:ascii="Tahoma" w:hAnsi="Tahoma" w:cs="Tahoma"/>
          <w:sz w:val="18"/>
          <w:szCs w:val="18"/>
        </w:rPr>
        <w:tab/>
        <w:t>5889647.06</w:t>
      </w:r>
      <w:r w:rsidRPr="001E1F8A">
        <w:rPr>
          <w:rFonts w:ascii="Tahoma" w:hAnsi="Tahoma" w:cs="Tahoma"/>
          <w:sz w:val="18"/>
          <w:szCs w:val="18"/>
        </w:rPr>
        <w:tab/>
        <w:t>5491812.86</w:t>
      </w:r>
    </w:p>
    <w:p w14:paraId="259C6804" w14:textId="77777777" w:rsidR="001E1F8A" w:rsidRPr="001E1F8A" w:rsidRDefault="001E1F8A" w:rsidP="001E1F8A">
      <w:pPr>
        <w:rPr>
          <w:rFonts w:ascii="Tahoma" w:hAnsi="Tahoma" w:cs="Tahoma"/>
          <w:sz w:val="18"/>
          <w:szCs w:val="18"/>
        </w:rPr>
      </w:pPr>
      <w:r w:rsidRPr="001E1F8A">
        <w:rPr>
          <w:rFonts w:ascii="Tahoma" w:hAnsi="Tahoma" w:cs="Tahoma"/>
          <w:sz w:val="18"/>
          <w:szCs w:val="18"/>
        </w:rPr>
        <w:t>25</w:t>
      </w:r>
      <w:r w:rsidRPr="001E1F8A">
        <w:rPr>
          <w:rFonts w:ascii="Tahoma" w:hAnsi="Tahoma" w:cs="Tahoma"/>
          <w:sz w:val="18"/>
          <w:szCs w:val="18"/>
        </w:rPr>
        <w:tab/>
        <w:t>5889657.29</w:t>
      </w:r>
      <w:r w:rsidRPr="001E1F8A">
        <w:rPr>
          <w:rFonts w:ascii="Tahoma" w:hAnsi="Tahoma" w:cs="Tahoma"/>
          <w:sz w:val="18"/>
          <w:szCs w:val="18"/>
        </w:rPr>
        <w:tab/>
        <w:t>5491805.62</w:t>
      </w:r>
    </w:p>
    <w:p w14:paraId="7C4F23E9" w14:textId="77777777" w:rsidR="001E1F8A" w:rsidRPr="001E1F8A" w:rsidRDefault="001E1F8A" w:rsidP="001E1F8A">
      <w:pPr>
        <w:rPr>
          <w:rFonts w:ascii="Tahoma" w:hAnsi="Tahoma" w:cs="Tahoma"/>
          <w:sz w:val="18"/>
          <w:szCs w:val="18"/>
        </w:rPr>
      </w:pPr>
      <w:r w:rsidRPr="001E1F8A">
        <w:rPr>
          <w:rFonts w:ascii="Tahoma" w:hAnsi="Tahoma" w:cs="Tahoma"/>
          <w:sz w:val="18"/>
          <w:szCs w:val="18"/>
        </w:rPr>
        <w:t>26</w:t>
      </w:r>
      <w:r w:rsidRPr="001E1F8A">
        <w:rPr>
          <w:rFonts w:ascii="Tahoma" w:hAnsi="Tahoma" w:cs="Tahoma"/>
          <w:sz w:val="18"/>
          <w:szCs w:val="18"/>
        </w:rPr>
        <w:tab/>
        <w:t>5889668.15</w:t>
      </w:r>
      <w:r w:rsidRPr="001E1F8A">
        <w:rPr>
          <w:rFonts w:ascii="Tahoma" w:hAnsi="Tahoma" w:cs="Tahoma"/>
          <w:sz w:val="18"/>
          <w:szCs w:val="18"/>
        </w:rPr>
        <w:tab/>
        <w:t>5491776.57</w:t>
      </w:r>
    </w:p>
    <w:p w14:paraId="0321A646" w14:textId="77777777" w:rsidR="001E1F8A" w:rsidRPr="001E1F8A" w:rsidRDefault="001E1F8A" w:rsidP="001E1F8A">
      <w:pPr>
        <w:rPr>
          <w:rFonts w:ascii="Tahoma" w:hAnsi="Tahoma" w:cs="Tahoma"/>
          <w:sz w:val="18"/>
          <w:szCs w:val="18"/>
        </w:rPr>
      </w:pPr>
      <w:r w:rsidRPr="001E1F8A">
        <w:rPr>
          <w:rFonts w:ascii="Tahoma" w:hAnsi="Tahoma" w:cs="Tahoma"/>
          <w:sz w:val="18"/>
          <w:szCs w:val="18"/>
        </w:rPr>
        <w:t>27</w:t>
      </w:r>
      <w:r w:rsidRPr="001E1F8A">
        <w:rPr>
          <w:rFonts w:ascii="Tahoma" w:hAnsi="Tahoma" w:cs="Tahoma"/>
          <w:sz w:val="18"/>
          <w:szCs w:val="18"/>
        </w:rPr>
        <w:tab/>
        <w:t>5889671.47</w:t>
      </w:r>
      <w:r w:rsidRPr="001E1F8A">
        <w:rPr>
          <w:rFonts w:ascii="Tahoma" w:hAnsi="Tahoma" w:cs="Tahoma"/>
          <w:sz w:val="18"/>
          <w:szCs w:val="18"/>
        </w:rPr>
        <w:tab/>
        <w:t>5491767.74</w:t>
      </w:r>
    </w:p>
    <w:p w14:paraId="3CF46C06" w14:textId="77777777" w:rsidR="001E1F8A" w:rsidRPr="001E1F8A" w:rsidRDefault="001E1F8A" w:rsidP="001E1F8A">
      <w:pPr>
        <w:rPr>
          <w:rFonts w:ascii="Tahoma" w:hAnsi="Tahoma" w:cs="Tahoma"/>
          <w:sz w:val="18"/>
          <w:szCs w:val="18"/>
        </w:rPr>
      </w:pPr>
      <w:r w:rsidRPr="001E1F8A">
        <w:rPr>
          <w:rFonts w:ascii="Tahoma" w:hAnsi="Tahoma" w:cs="Tahoma"/>
          <w:sz w:val="18"/>
          <w:szCs w:val="18"/>
        </w:rPr>
        <w:t>28</w:t>
      </w:r>
      <w:r w:rsidRPr="001E1F8A">
        <w:rPr>
          <w:rFonts w:ascii="Tahoma" w:hAnsi="Tahoma" w:cs="Tahoma"/>
          <w:sz w:val="18"/>
          <w:szCs w:val="18"/>
        </w:rPr>
        <w:tab/>
        <w:t>5889669.99</w:t>
      </w:r>
      <w:r w:rsidRPr="001E1F8A">
        <w:rPr>
          <w:rFonts w:ascii="Tahoma" w:hAnsi="Tahoma" w:cs="Tahoma"/>
          <w:sz w:val="18"/>
          <w:szCs w:val="18"/>
        </w:rPr>
        <w:tab/>
        <w:t>5491767.17</w:t>
      </w:r>
    </w:p>
    <w:p w14:paraId="07E0FC8D" w14:textId="77777777" w:rsidR="001E1F8A" w:rsidRPr="001E1F8A" w:rsidRDefault="001E1F8A" w:rsidP="001E1F8A">
      <w:pPr>
        <w:rPr>
          <w:rFonts w:ascii="Tahoma" w:hAnsi="Tahoma" w:cs="Tahoma"/>
          <w:sz w:val="18"/>
          <w:szCs w:val="18"/>
        </w:rPr>
      </w:pPr>
      <w:r w:rsidRPr="001E1F8A">
        <w:rPr>
          <w:rFonts w:ascii="Tahoma" w:hAnsi="Tahoma" w:cs="Tahoma"/>
          <w:sz w:val="18"/>
          <w:szCs w:val="18"/>
        </w:rPr>
        <w:t>29</w:t>
      </w:r>
      <w:r w:rsidRPr="001E1F8A">
        <w:rPr>
          <w:rFonts w:ascii="Tahoma" w:hAnsi="Tahoma" w:cs="Tahoma"/>
          <w:sz w:val="18"/>
          <w:szCs w:val="18"/>
        </w:rPr>
        <w:tab/>
        <w:t>5889670.77</w:t>
      </w:r>
      <w:r w:rsidRPr="001E1F8A">
        <w:rPr>
          <w:rFonts w:ascii="Tahoma" w:hAnsi="Tahoma" w:cs="Tahoma"/>
          <w:sz w:val="18"/>
          <w:szCs w:val="18"/>
        </w:rPr>
        <w:tab/>
        <w:t>5491764.96</w:t>
      </w:r>
    </w:p>
    <w:p w14:paraId="5D455396" w14:textId="77777777" w:rsidR="001E1F8A" w:rsidRPr="001E1F8A" w:rsidRDefault="001E1F8A" w:rsidP="001E1F8A">
      <w:pPr>
        <w:rPr>
          <w:rFonts w:ascii="Tahoma" w:hAnsi="Tahoma" w:cs="Tahoma"/>
          <w:sz w:val="18"/>
          <w:szCs w:val="18"/>
        </w:rPr>
      </w:pPr>
      <w:r w:rsidRPr="001E1F8A">
        <w:rPr>
          <w:rFonts w:ascii="Tahoma" w:hAnsi="Tahoma" w:cs="Tahoma"/>
          <w:sz w:val="18"/>
          <w:szCs w:val="18"/>
        </w:rPr>
        <w:t>30</w:t>
      </w:r>
      <w:r w:rsidRPr="001E1F8A">
        <w:rPr>
          <w:rFonts w:ascii="Tahoma" w:hAnsi="Tahoma" w:cs="Tahoma"/>
          <w:sz w:val="18"/>
          <w:szCs w:val="18"/>
        </w:rPr>
        <w:tab/>
        <w:t>5889664.42</w:t>
      </w:r>
      <w:r w:rsidRPr="001E1F8A">
        <w:rPr>
          <w:rFonts w:ascii="Tahoma" w:hAnsi="Tahoma" w:cs="Tahoma"/>
          <w:sz w:val="18"/>
          <w:szCs w:val="18"/>
        </w:rPr>
        <w:tab/>
        <w:t>5491761.78</w:t>
      </w:r>
    </w:p>
    <w:p w14:paraId="47A47B55" w14:textId="77777777" w:rsidR="001E1F8A" w:rsidRPr="001E1F8A" w:rsidRDefault="001E1F8A" w:rsidP="001E1F8A">
      <w:pPr>
        <w:rPr>
          <w:rFonts w:ascii="Tahoma" w:hAnsi="Tahoma" w:cs="Tahoma"/>
          <w:sz w:val="18"/>
          <w:szCs w:val="18"/>
        </w:rPr>
      </w:pPr>
      <w:r w:rsidRPr="001E1F8A">
        <w:rPr>
          <w:rFonts w:ascii="Tahoma" w:hAnsi="Tahoma" w:cs="Tahoma"/>
          <w:sz w:val="18"/>
          <w:szCs w:val="18"/>
        </w:rPr>
        <w:t>31</w:t>
      </w:r>
      <w:r w:rsidRPr="001E1F8A">
        <w:rPr>
          <w:rFonts w:ascii="Tahoma" w:hAnsi="Tahoma" w:cs="Tahoma"/>
          <w:sz w:val="18"/>
          <w:szCs w:val="18"/>
        </w:rPr>
        <w:tab/>
        <w:t>5889717.32</w:t>
      </w:r>
      <w:r w:rsidRPr="001E1F8A">
        <w:rPr>
          <w:rFonts w:ascii="Tahoma" w:hAnsi="Tahoma" w:cs="Tahoma"/>
          <w:sz w:val="18"/>
          <w:szCs w:val="18"/>
        </w:rPr>
        <w:tab/>
        <w:t>5491745.58</w:t>
      </w:r>
    </w:p>
    <w:p w14:paraId="0C1C3D8E" w14:textId="77777777" w:rsidR="001E1F8A" w:rsidRPr="001E1F8A" w:rsidRDefault="001E1F8A" w:rsidP="001E1F8A">
      <w:pPr>
        <w:rPr>
          <w:rFonts w:ascii="Tahoma" w:hAnsi="Tahoma" w:cs="Tahoma"/>
          <w:sz w:val="18"/>
          <w:szCs w:val="18"/>
        </w:rPr>
      </w:pPr>
      <w:r w:rsidRPr="001E1F8A">
        <w:rPr>
          <w:rFonts w:ascii="Tahoma" w:hAnsi="Tahoma" w:cs="Tahoma"/>
          <w:sz w:val="18"/>
          <w:szCs w:val="18"/>
        </w:rPr>
        <w:t>32</w:t>
      </w:r>
      <w:r w:rsidRPr="001E1F8A">
        <w:rPr>
          <w:rFonts w:ascii="Tahoma" w:hAnsi="Tahoma" w:cs="Tahoma"/>
          <w:sz w:val="18"/>
          <w:szCs w:val="18"/>
        </w:rPr>
        <w:tab/>
        <w:t>5889708.41</w:t>
      </w:r>
      <w:r w:rsidRPr="001E1F8A">
        <w:rPr>
          <w:rFonts w:ascii="Tahoma" w:hAnsi="Tahoma" w:cs="Tahoma"/>
          <w:sz w:val="18"/>
          <w:szCs w:val="18"/>
        </w:rPr>
        <w:tab/>
        <w:t>5491741.28</w:t>
      </w:r>
    </w:p>
    <w:p w14:paraId="3272239D" w14:textId="77777777" w:rsidR="001E1F8A" w:rsidRPr="001E1F8A" w:rsidRDefault="001E1F8A" w:rsidP="001E1F8A">
      <w:pPr>
        <w:rPr>
          <w:rFonts w:ascii="Tahoma" w:hAnsi="Tahoma" w:cs="Tahoma"/>
          <w:sz w:val="18"/>
          <w:szCs w:val="18"/>
        </w:rPr>
      </w:pPr>
      <w:r w:rsidRPr="001E1F8A">
        <w:rPr>
          <w:rFonts w:ascii="Tahoma" w:hAnsi="Tahoma" w:cs="Tahoma"/>
          <w:sz w:val="18"/>
          <w:szCs w:val="18"/>
        </w:rPr>
        <w:t>33</w:t>
      </w:r>
      <w:r w:rsidRPr="001E1F8A">
        <w:rPr>
          <w:rFonts w:ascii="Tahoma" w:hAnsi="Tahoma" w:cs="Tahoma"/>
          <w:sz w:val="18"/>
          <w:szCs w:val="18"/>
        </w:rPr>
        <w:tab/>
        <w:t>5889691.23</w:t>
      </w:r>
      <w:r w:rsidRPr="001E1F8A">
        <w:rPr>
          <w:rFonts w:ascii="Tahoma" w:hAnsi="Tahoma" w:cs="Tahoma"/>
          <w:sz w:val="18"/>
          <w:szCs w:val="18"/>
        </w:rPr>
        <w:tab/>
        <w:t>5491732.81</w:t>
      </w:r>
    </w:p>
    <w:p w14:paraId="5FCD0C42" w14:textId="77777777" w:rsidR="001E1F8A" w:rsidRPr="001E1F8A" w:rsidRDefault="001E1F8A" w:rsidP="001E1F8A">
      <w:pPr>
        <w:rPr>
          <w:rFonts w:ascii="Tahoma" w:hAnsi="Tahoma" w:cs="Tahoma"/>
          <w:sz w:val="18"/>
          <w:szCs w:val="18"/>
        </w:rPr>
      </w:pPr>
      <w:r w:rsidRPr="001E1F8A">
        <w:rPr>
          <w:rFonts w:ascii="Tahoma" w:hAnsi="Tahoma" w:cs="Tahoma"/>
          <w:sz w:val="18"/>
          <w:szCs w:val="18"/>
        </w:rPr>
        <w:t>34</w:t>
      </w:r>
      <w:r w:rsidRPr="001E1F8A">
        <w:rPr>
          <w:rFonts w:ascii="Tahoma" w:hAnsi="Tahoma" w:cs="Tahoma"/>
          <w:sz w:val="18"/>
          <w:szCs w:val="18"/>
        </w:rPr>
        <w:tab/>
        <w:t>5889684.31</w:t>
      </w:r>
      <w:r w:rsidRPr="001E1F8A">
        <w:rPr>
          <w:rFonts w:ascii="Tahoma" w:hAnsi="Tahoma" w:cs="Tahoma"/>
          <w:sz w:val="18"/>
          <w:szCs w:val="18"/>
        </w:rPr>
        <w:tab/>
        <w:t>5491729.40</w:t>
      </w:r>
    </w:p>
    <w:p w14:paraId="585C3217" w14:textId="77777777" w:rsidR="001E1F8A" w:rsidRPr="001E1F8A" w:rsidRDefault="001E1F8A" w:rsidP="001E1F8A">
      <w:pPr>
        <w:rPr>
          <w:rFonts w:ascii="Tahoma" w:hAnsi="Tahoma" w:cs="Tahoma"/>
          <w:sz w:val="18"/>
          <w:szCs w:val="18"/>
        </w:rPr>
      </w:pPr>
      <w:r w:rsidRPr="001E1F8A">
        <w:rPr>
          <w:rFonts w:ascii="Tahoma" w:hAnsi="Tahoma" w:cs="Tahoma"/>
          <w:sz w:val="18"/>
          <w:szCs w:val="18"/>
        </w:rPr>
        <w:t>35</w:t>
      </w:r>
      <w:r w:rsidRPr="001E1F8A">
        <w:rPr>
          <w:rFonts w:ascii="Tahoma" w:hAnsi="Tahoma" w:cs="Tahoma"/>
          <w:sz w:val="18"/>
          <w:szCs w:val="18"/>
        </w:rPr>
        <w:tab/>
        <w:t>5889677.32</w:t>
      </w:r>
      <w:r w:rsidRPr="001E1F8A">
        <w:rPr>
          <w:rFonts w:ascii="Tahoma" w:hAnsi="Tahoma" w:cs="Tahoma"/>
          <w:sz w:val="18"/>
          <w:szCs w:val="18"/>
        </w:rPr>
        <w:tab/>
        <w:t>5491725.95</w:t>
      </w:r>
    </w:p>
    <w:p w14:paraId="63FA8EB2" w14:textId="77777777" w:rsidR="001E1F8A" w:rsidRPr="001E1F8A" w:rsidRDefault="001E1F8A" w:rsidP="001E1F8A">
      <w:pPr>
        <w:rPr>
          <w:rFonts w:ascii="Tahoma" w:hAnsi="Tahoma" w:cs="Tahoma"/>
          <w:sz w:val="18"/>
          <w:szCs w:val="18"/>
        </w:rPr>
      </w:pPr>
      <w:r w:rsidRPr="001E1F8A">
        <w:rPr>
          <w:rFonts w:ascii="Tahoma" w:hAnsi="Tahoma" w:cs="Tahoma"/>
          <w:sz w:val="18"/>
          <w:szCs w:val="18"/>
        </w:rPr>
        <w:t>36</w:t>
      </w:r>
      <w:r w:rsidRPr="001E1F8A">
        <w:rPr>
          <w:rFonts w:ascii="Tahoma" w:hAnsi="Tahoma" w:cs="Tahoma"/>
          <w:sz w:val="18"/>
          <w:szCs w:val="18"/>
        </w:rPr>
        <w:tab/>
        <w:t>5889676.98</w:t>
      </w:r>
      <w:r w:rsidRPr="001E1F8A">
        <w:rPr>
          <w:rFonts w:ascii="Tahoma" w:hAnsi="Tahoma" w:cs="Tahoma"/>
          <w:sz w:val="18"/>
          <w:szCs w:val="18"/>
        </w:rPr>
        <w:tab/>
        <w:t>5491726.64</w:t>
      </w:r>
    </w:p>
    <w:p w14:paraId="1E41238C" w14:textId="77777777" w:rsidR="001E1F8A" w:rsidRPr="001E1F8A" w:rsidRDefault="001E1F8A" w:rsidP="001E1F8A">
      <w:pPr>
        <w:rPr>
          <w:rFonts w:ascii="Tahoma" w:hAnsi="Tahoma" w:cs="Tahoma"/>
          <w:sz w:val="18"/>
          <w:szCs w:val="18"/>
        </w:rPr>
      </w:pPr>
      <w:r w:rsidRPr="001E1F8A">
        <w:rPr>
          <w:rFonts w:ascii="Tahoma" w:hAnsi="Tahoma" w:cs="Tahoma"/>
          <w:sz w:val="18"/>
          <w:szCs w:val="18"/>
        </w:rPr>
        <w:t>37</w:t>
      </w:r>
      <w:r w:rsidRPr="001E1F8A">
        <w:rPr>
          <w:rFonts w:ascii="Tahoma" w:hAnsi="Tahoma" w:cs="Tahoma"/>
          <w:sz w:val="18"/>
          <w:szCs w:val="18"/>
        </w:rPr>
        <w:tab/>
        <w:t>5889683.55</w:t>
      </w:r>
      <w:r w:rsidRPr="001E1F8A">
        <w:rPr>
          <w:rFonts w:ascii="Tahoma" w:hAnsi="Tahoma" w:cs="Tahoma"/>
          <w:sz w:val="18"/>
          <w:szCs w:val="18"/>
        </w:rPr>
        <w:tab/>
        <w:t>5491752.02</w:t>
      </w:r>
    </w:p>
    <w:p w14:paraId="43FD8661" w14:textId="77777777" w:rsidR="001E1F8A" w:rsidRPr="001E1F8A" w:rsidRDefault="001E1F8A" w:rsidP="001E1F8A">
      <w:pPr>
        <w:rPr>
          <w:rFonts w:ascii="Tahoma" w:hAnsi="Tahoma" w:cs="Tahoma"/>
          <w:sz w:val="18"/>
          <w:szCs w:val="18"/>
        </w:rPr>
      </w:pPr>
      <w:r w:rsidRPr="001E1F8A">
        <w:rPr>
          <w:rFonts w:ascii="Tahoma" w:hAnsi="Tahoma" w:cs="Tahoma"/>
          <w:sz w:val="18"/>
          <w:szCs w:val="18"/>
        </w:rPr>
        <w:t>38</w:t>
      </w:r>
      <w:r w:rsidRPr="001E1F8A">
        <w:rPr>
          <w:rFonts w:ascii="Tahoma" w:hAnsi="Tahoma" w:cs="Tahoma"/>
          <w:sz w:val="18"/>
          <w:szCs w:val="18"/>
        </w:rPr>
        <w:tab/>
        <w:t>5889678.56</w:t>
      </w:r>
      <w:r w:rsidRPr="001E1F8A">
        <w:rPr>
          <w:rFonts w:ascii="Tahoma" w:hAnsi="Tahoma" w:cs="Tahoma"/>
          <w:sz w:val="18"/>
          <w:szCs w:val="18"/>
        </w:rPr>
        <w:tab/>
        <w:t>5491765.05</w:t>
      </w:r>
    </w:p>
    <w:p w14:paraId="02306580" w14:textId="70190CE1" w:rsidR="00A736A4" w:rsidRDefault="001E1F8A" w:rsidP="001E1F8A">
      <w:pPr>
        <w:rPr>
          <w:rFonts w:ascii="Tahoma" w:hAnsi="Tahoma" w:cs="Tahoma"/>
          <w:sz w:val="18"/>
          <w:szCs w:val="18"/>
        </w:rPr>
      </w:pPr>
      <w:r w:rsidRPr="001E1F8A">
        <w:rPr>
          <w:rFonts w:ascii="Tahoma" w:hAnsi="Tahoma" w:cs="Tahoma"/>
          <w:sz w:val="18"/>
          <w:szCs w:val="18"/>
        </w:rPr>
        <w:t>40</w:t>
      </w:r>
      <w:r w:rsidRPr="001E1F8A">
        <w:rPr>
          <w:rFonts w:ascii="Tahoma" w:hAnsi="Tahoma" w:cs="Tahoma"/>
          <w:sz w:val="18"/>
          <w:szCs w:val="18"/>
        </w:rPr>
        <w:tab/>
        <w:t>5889692.58</w:t>
      </w:r>
      <w:r w:rsidRPr="001E1F8A">
        <w:rPr>
          <w:rFonts w:ascii="Tahoma" w:hAnsi="Tahoma" w:cs="Tahoma"/>
          <w:sz w:val="18"/>
          <w:szCs w:val="18"/>
        </w:rPr>
        <w:tab/>
        <w:t>5491771.11</w:t>
      </w:r>
    </w:p>
    <w:p w14:paraId="24D0C24B" w14:textId="77777777" w:rsidR="007447CB" w:rsidRDefault="007447CB" w:rsidP="001E1F8A">
      <w:pPr>
        <w:rPr>
          <w:rFonts w:ascii="Tahoma" w:hAnsi="Tahoma" w:cs="Tahoma"/>
          <w:sz w:val="18"/>
          <w:szCs w:val="18"/>
        </w:rPr>
      </w:pPr>
    </w:p>
    <w:p w14:paraId="366EEF2D" w14:textId="4477B6CA" w:rsidR="00F57318" w:rsidRDefault="006C1D5C" w:rsidP="00F57318">
      <w:pPr>
        <w:pStyle w:val="Nagwek4"/>
      </w:pPr>
      <w:bookmarkStart w:id="25" w:name="_Toc216200255"/>
      <w:r>
        <w:t>Obliczenia</w:t>
      </w:r>
      <w:bookmarkEnd w:id="25"/>
    </w:p>
    <w:p w14:paraId="58DA5F7F" w14:textId="77777777" w:rsidR="00F57318" w:rsidRDefault="00F57318" w:rsidP="00F57318">
      <w:pPr>
        <w:rPr>
          <w:b/>
          <w:bCs/>
          <w:highlight w:val="yellow"/>
        </w:rPr>
      </w:pPr>
    </w:p>
    <w:p w14:paraId="4C8E7649" w14:textId="77777777" w:rsidR="00F57318" w:rsidRPr="00F86E1F" w:rsidRDefault="00F57318" w:rsidP="00F57318">
      <w:pPr>
        <w:rPr>
          <w:rFonts w:ascii="Tahoma" w:hAnsi="Tahoma" w:cs="Tahoma"/>
          <w:b/>
          <w:bCs/>
          <w:sz w:val="18"/>
          <w:szCs w:val="18"/>
        </w:rPr>
      </w:pPr>
      <w:r w:rsidRPr="00F86E1F">
        <w:rPr>
          <w:rFonts w:ascii="Tahoma" w:hAnsi="Tahoma" w:cs="Tahoma"/>
          <w:b/>
          <w:bCs/>
          <w:sz w:val="18"/>
          <w:szCs w:val="18"/>
        </w:rPr>
        <w:t>Sprawdzenie skuteczności ochrony od porażeń:</w:t>
      </w:r>
    </w:p>
    <w:p w14:paraId="241114A7" w14:textId="77777777" w:rsidR="006C1D5C" w:rsidRDefault="006C1D5C" w:rsidP="00F57318">
      <w:pPr>
        <w:spacing w:after="120"/>
        <w:jc w:val="both"/>
        <w:rPr>
          <w:rFonts w:ascii="Tahoma" w:hAnsi="Tahoma" w:cs="Tahoma"/>
          <w:i/>
          <w:iCs/>
          <w:sz w:val="18"/>
          <w:szCs w:val="18"/>
          <w:u w:val="single"/>
        </w:rPr>
      </w:pPr>
    </w:p>
    <w:p w14:paraId="6B6FD906" w14:textId="431FC5C7" w:rsidR="006C1D5C" w:rsidRPr="006C1D5C" w:rsidRDefault="006C1D5C" w:rsidP="00F57318">
      <w:pPr>
        <w:spacing w:after="120"/>
        <w:jc w:val="both"/>
        <w:rPr>
          <w:rFonts w:ascii="Tahoma" w:hAnsi="Tahoma" w:cs="Tahoma"/>
          <w:b/>
          <w:bCs/>
          <w:i/>
          <w:iCs/>
          <w:sz w:val="18"/>
          <w:szCs w:val="18"/>
          <w:u w:val="single"/>
        </w:rPr>
      </w:pPr>
      <w:r w:rsidRPr="006C1D5C">
        <w:rPr>
          <w:rFonts w:ascii="Tahoma" w:hAnsi="Tahoma" w:cs="Tahoma"/>
          <w:b/>
          <w:bCs/>
          <w:i/>
          <w:iCs/>
          <w:sz w:val="18"/>
          <w:szCs w:val="18"/>
          <w:u w:val="single"/>
        </w:rPr>
        <w:t>SOU</w:t>
      </w:r>
    </w:p>
    <w:p w14:paraId="105C9E9F" w14:textId="4462F9AC" w:rsidR="00F57318" w:rsidRPr="00F86E1F" w:rsidRDefault="00F57318" w:rsidP="00F57318">
      <w:pPr>
        <w:spacing w:after="120"/>
        <w:jc w:val="both"/>
        <w:rPr>
          <w:rFonts w:ascii="Tahoma" w:hAnsi="Tahoma" w:cs="Tahoma"/>
          <w:i/>
          <w:iCs/>
          <w:sz w:val="18"/>
          <w:szCs w:val="18"/>
          <w:u w:val="single"/>
        </w:rPr>
      </w:pPr>
      <w:r w:rsidRPr="00F86E1F">
        <w:rPr>
          <w:rFonts w:ascii="Tahoma" w:hAnsi="Tahoma" w:cs="Tahoma"/>
          <w:i/>
          <w:iCs/>
          <w:sz w:val="18"/>
          <w:szCs w:val="18"/>
          <w:u w:val="single"/>
        </w:rPr>
        <w:t>Dane do obliczeń;</w:t>
      </w:r>
    </w:p>
    <w:p w14:paraId="4C3DF3E8" w14:textId="3D9F92C1" w:rsidR="00F57318" w:rsidRPr="00F86E1F" w:rsidRDefault="00F57318" w:rsidP="00F57318">
      <w:pPr>
        <w:spacing w:after="120"/>
        <w:jc w:val="both"/>
        <w:rPr>
          <w:rFonts w:ascii="Tahoma" w:hAnsi="Tahoma" w:cs="Tahoma"/>
          <w:sz w:val="18"/>
          <w:szCs w:val="18"/>
        </w:rPr>
      </w:pPr>
      <w:r w:rsidRPr="00F86E1F">
        <w:rPr>
          <w:rFonts w:ascii="Tahoma" w:hAnsi="Tahoma" w:cs="Tahoma"/>
          <w:sz w:val="18"/>
          <w:szCs w:val="18"/>
        </w:rPr>
        <w:t>Stacja transformatorowa „</w:t>
      </w:r>
      <w:r w:rsidR="002C070D">
        <w:rPr>
          <w:rFonts w:ascii="Tahoma" w:hAnsi="Tahoma" w:cs="Tahoma"/>
          <w:sz w:val="18"/>
          <w:szCs w:val="18"/>
        </w:rPr>
        <w:t>Mickiewicza</w:t>
      </w:r>
      <w:r w:rsidRPr="00F86E1F">
        <w:rPr>
          <w:rFonts w:ascii="Tahoma" w:hAnsi="Tahoma" w:cs="Tahoma"/>
          <w:sz w:val="18"/>
          <w:szCs w:val="18"/>
        </w:rPr>
        <w:t xml:space="preserve">” nr </w:t>
      </w:r>
      <w:r w:rsidR="002C070D">
        <w:rPr>
          <w:rFonts w:ascii="Tahoma" w:hAnsi="Tahoma" w:cs="Tahoma"/>
          <w:sz w:val="18"/>
          <w:szCs w:val="18"/>
        </w:rPr>
        <w:t>40068</w:t>
      </w:r>
    </w:p>
    <w:p w14:paraId="7FC2E352" w14:textId="0A232F58" w:rsidR="00F57318" w:rsidRPr="00F86E1F" w:rsidRDefault="00F57318" w:rsidP="00F57318">
      <w:pPr>
        <w:spacing w:after="120"/>
        <w:jc w:val="both"/>
        <w:rPr>
          <w:rFonts w:ascii="Tahoma" w:hAnsi="Tahoma" w:cs="Tahoma"/>
          <w:sz w:val="18"/>
          <w:szCs w:val="18"/>
        </w:rPr>
      </w:pPr>
      <w:r w:rsidRPr="00F86E1F">
        <w:rPr>
          <w:rFonts w:ascii="Tahoma" w:hAnsi="Tahoma" w:cs="Tahoma"/>
          <w:sz w:val="18"/>
          <w:szCs w:val="18"/>
        </w:rPr>
        <w:t>transformator:</w:t>
      </w:r>
      <w:r w:rsidRPr="00F86E1F">
        <w:rPr>
          <w:rFonts w:ascii="Tahoma" w:hAnsi="Tahoma" w:cs="Tahoma"/>
          <w:sz w:val="18"/>
          <w:szCs w:val="18"/>
        </w:rPr>
        <w:tab/>
      </w:r>
      <w:r w:rsidRPr="00F86E1F">
        <w:rPr>
          <w:rFonts w:ascii="Tahoma" w:hAnsi="Tahoma" w:cs="Tahoma"/>
          <w:sz w:val="18"/>
          <w:szCs w:val="18"/>
        </w:rPr>
        <w:tab/>
        <w:t>S</w:t>
      </w:r>
      <w:r w:rsidRPr="00F86E1F">
        <w:rPr>
          <w:rFonts w:ascii="Tahoma" w:hAnsi="Tahoma" w:cs="Tahoma"/>
          <w:sz w:val="18"/>
          <w:szCs w:val="18"/>
          <w:vertAlign w:val="subscript"/>
        </w:rPr>
        <w:t xml:space="preserve">TR </w:t>
      </w:r>
      <w:r w:rsidRPr="00F86E1F">
        <w:rPr>
          <w:rFonts w:ascii="Tahoma" w:hAnsi="Tahoma" w:cs="Tahoma"/>
          <w:sz w:val="18"/>
          <w:szCs w:val="18"/>
        </w:rPr>
        <w:t xml:space="preserve">= </w:t>
      </w:r>
      <w:r w:rsidR="002C070D">
        <w:rPr>
          <w:rFonts w:ascii="Tahoma" w:hAnsi="Tahoma" w:cs="Tahoma"/>
          <w:sz w:val="18"/>
          <w:szCs w:val="18"/>
        </w:rPr>
        <w:t>400</w:t>
      </w:r>
      <w:r w:rsidRPr="00F86E1F">
        <w:rPr>
          <w:rFonts w:ascii="Tahoma" w:hAnsi="Tahoma" w:cs="Tahoma"/>
          <w:sz w:val="18"/>
          <w:szCs w:val="18"/>
        </w:rPr>
        <w:t xml:space="preserve"> kVA</w:t>
      </w:r>
      <w:r w:rsidRPr="00F86E1F">
        <w:rPr>
          <w:rFonts w:ascii="Tahoma" w:hAnsi="Tahoma" w:cs="Tahoma"/>
          <w:sz w:val="18"/>
          <w:szCs w:val="18"/>
        </w:rPr>
        <w:tab/>
        <w:t>R</w:t>
      </w:r>
      <w:r w:rsidRPr="00F86E1F">
        <w:rPr>
          <w:rFonts w:ascii="Tahoma" w:hAnsi="Tahoma" w:cs="Tahoma"/>
          <w:sz w:val="18"/>
          <w:szCs w:val="18"/>
          <w:vertAlign w:val="subscript"/>
        </w:rPr>
        <w:t xml:space="preserve">TR </w:t>
      </w:r>
      <w:r w:rsidRPr="00F86E1F">
        <w:rPr>
          <w:rFonts w:ascii="Tahoma" w:hAnsi="Tahoma" w:cs="Tahoma"/>
          <w:sz w:val="18"/>
          <w:szCs w:val="18"/>
        </w:rPr>
        <w:t>= 0,0</w:t>
      </w:r>
      <w:r w:rsidR="002C070D">
        <w:rPr>
          <w:rFonts w:ascii="Tahoma" w:hAnsi="Tahoma" w:cs="Tahoma"/>
          <w:sz w:val="18"/>
          <w:szCs w:val="18"/>
        </w:rPr>
        <w:t>041</w:t>
      </w:r>
      <w:r w:rsidRPr="00F86E1F">
        <w:rPr>
          <w:rFonts w:ascii="Tahoma" w:hAnsi="Tahoma" w:cs="Tahoma"/>
          <w:sz w:val="18"/>
          <w:szCs w:val="18"/>
        </w:rPr>
        <w:t xml:space="preserve"> </w:t>
      </w:r>
      <w:r w:rsidRPr="00F86E1F">
        <w:rPr>
          <w:rFonts w:ascii="Tahoma" w:hAnsi="Tahoma" w:cs="Tahoma"/>
          <w:sz w:val="18"/>
          <w:szCs w:val="18"/>
        </w:rPr>
        <w:sym w:font="Symbol" w:char="F057"/>
      </w:r>
      <w:r w:rsidRPr="00F86E1F">
        <w:rPr>
          <w:rFonts w:ascii="Tahoma" w:hAnsi="Tahoma" w:cs="Tahoma"/>
          <w:sz w:val="18"/>
          <w:szCs w:val="18"/>
        </w:rPr>
        <w:tab/>
        <w:t>X</w:t>
      </w:r>
      <w:r w:rsidRPr="00F86E1F">
        <w:rPr>
          <w:rFonts w:ascii="Tahoma" w:hAnsi="Tahoma" w:cs="Tahoma"/>
          <w:sz w:val="18"/>
          <w:szCs w:val="18"/>
          <w:vertAlign w:val="subscript"/>
        </w:rPr>
        <w:t xml:space="preserve">TR </w:t>
      </w:r>
      <w:r w:rsidRPr="00F86E1F">
        <w:rPr>
          <w:rFonts w:ascii="Tahoma" w:hAnsi="Tahoma" w:cs="Tahoma"/>
          <w:sz w:val="18"/>
          <w:szCs w:val="18"/>
        </w:rPr>
        <w:t>= 0,0</w:t>
      </w:r>
      <w:r w:rsidR="002C070D">
        <w:rPr>
          <w:rFonts w:ascii="Tahoma" w:hAnsi="Tahoma" w:cs="Tahoma"/>
          <w:sz w:val="18"/>
          <w:szCs w:val="18"/>
        </w:rPr>
        <w:t>1753</w:t>
      </w:r>
      <w:r w:rsidRPr="00F86E1F">
        <w:rPr>
          <w:rFonts w:ascii="Tahoma" w:hAnsi="Tahoma" w:cs="Tahoma"/>
          <w:sz w:val="18"/>
          <w:szCs w:val="18"/>
        </w:rPr>
        <w:t xml:space="preserve"> </w:t>
      </w:r>
      <w:r w:rsidRPr="00F86E1F">
        <w:rPr>
          <w:rFonts w:ascii="Tahoma" w:hAnsi="Tahoma" w:cs="Tahoma"/>
          <w:sz w:val="18"/>
          <w:szCs w:val="18"/>
        </w:rPr>
        <w:sym w:font="Symbol" w:char="F057"/>
      </w:r>
    </w:p>
    <w:p w14:paraId="030828BE" w14:textId="0BF2A865" w:rsidR="002C070D" w:rsidRPr="00F86E1F" w:rsidRDefault="002C070D" w:rsidP="002C070D">
      <w:pPr>
        <w:spacing w:after="120"/>
        <w:jc w:val="both"/>
        <w:rPr>
          <w:rFonts w:ascii="Tahoma" w:hAnsi="Tahoma" w:cs="Tahoma"/>
          <w:bCs/>
          <w:sz w:val="18"/>
          <w:szCs w:val="18"/>
          <w:lang w:val="de-DE"/>
        </w:rPr>
      </w:pPr>
      <w:r w:rsidRPr="00F86E1F">
        <w:rPr>
          <w:rFonts w:ascii="Tahoma" w:hAnsi="Tahoma" w:cs="Tahoma"/>
          <w:bCs/>
          <w:sz w:val="18"/>
          <w:szCs w:val="18"/>
        </w:rPr>
        <w:t>kabel</w:t>
      </w:r>
      <w:r w:rsidRPr="00F86E1F">
        <w:rPr>
          <w:rFonts w:ascii="Tahoma" w:hAnsi="Tahoma" w:cs="Tahoma"/>
          <w:bCs/>
          <w:spacing w:val="-4"/>
          <w:sz w:val="18"/>
          <w:szCs w:val="18"/>
        </w:rPr>
        <w:t xml:space="preserve">  </w:t>
      </w:r>
      <w:r>
        <w:rPr>
          <w:rFonts w:ascii="Tahoma" w:hAnsi="Tahoma" w:cs="Tahoma"/>
          <w:bCs/>
          <w:sz w:val="18"/>
          <w:szCs w:val="18"/>
        </w:rPr>
        <w:t>NAY2Y-J</w:t>
      </w:r>
      <w:r w:rsidRPr="00F86E1F">
        <w:rPr>
          <w:rFonts w:ascii="Tahoma" w:hAnsi="Tahoma" w:cs="Tahoma"/>
          <w:bCs/>
          <w:sz w:val="18"/>
          <w:szCs w:val="18"/>
        </w:rPr>
        <w:t xml:space="preserve"> 4</w:t>
      </w:r>
      <w:r w:rsidRPr="00F86E1F">
        <w:rPr>
          <w:rFonts w:ascii="Tahoma" w:hAnsi="Tahoma" w:cs="Tahoma"/>
          <w:bCs/>
          <w:sz w:val="18"/>
          <w:szCs w:val="18"/>
        </w:rPr>
        <w:sym w:font="Symbol" w:char="F0B4"/>
      </w:r>
      <w:r>
        <w:rPr>
          <w:rFonts w:ascii="Tahoma" w:hAnsi="Tahoma" w:cs="Tahoma"/>
          <w:bCs/>
          <w:sz w:val="18"/>
          <w:szCs w:val="18"/>
        </w:rPr>
        <w:t>150</w:t>
      </w:r>
      <w:r w:rsidRPr="00F86E1F">
        <w:rPr>
          <w:rFonts w:ascii="Tahoma" w:hAnsi="Tahoma" w:cs="Tahoma"/>
          <w:bCs/>
          <w:sz w:val="18"/>
          <w:szCs w:val="18"/>
        </w:rPr>
        <w:t xml:space="preserve"> mm</w:t>
      </w:r>
      <w:r w:rsidRPr="00F86E1F">
        <w:rPr>
          <w:rFonts w:ascii="Tahoma" w:hAnsi="Tahoma" w:cs="Tahoma"/>
          <w:bCs/>
          <w:sz w:val="18"/>
          <w:szCs w:val="18"/>
          <w:vertAlign w:val="superscript"/>
        </w:rPr>
        <w:t>2</w:t>
      </w:r>
      <w:r w:rsidRPr="00F86E1F">
        <w:rPr>
          <w:rFonts w:ascii="Tahoma" w:hAnsi="Tahoma" w:cs="Tahoma"/>
          <w:bCs/>
          <w:spacing w:val="-4"/>
          <w:sz w:val="18"/>
          <w:szCs w:val="18"/>
        </w:rPr>
        <w:tab/>
      </w:r>
      <w:r>
        <w:rPr>
          <w:rFonts w:ascii="Tahoma" w:hAnsi="Tahoma" w:cs="Tahoma"/>
          <w:bCs/>
          <w:spacing w:val="-4"/>
          <w:sz w:val="18"/>
          <w:szCs w:val="18"/>
        </w:rPr>
        <w:tab/>
      </w:r>
      <w:r w:rsidRPr="00F86E1F">
        <w:rPr>
          <w:rFonts w:ascii="Tahoma" w:hAnsi="Tahoma" w:cs="Tahoma"/>
          <w:bCs/>
          <w:sz w:val="18"/>
          <w:szCs w:val="18"/>
          <w:lang w:val="de-DE"/>
        </w:rPr>
        <w:t xml:space="preserve">r = </w:t>
      </w:r>
      <w:r>
        <w:rPr>
          <w:rFonts w:ascii="Tahoma" w:hAnsi="Tahoma" w:cs="Tahoma"/>
          <w:bCs/>
          <w:sz w:val="18"/>
          <w:szCs w:val="18"/>
          <w:lang w:val="de-DE"/>
        </w:rPr>
        <w:t>0,2064</w:t>
      </w:r>
      <w:r w:rsidRPr="00F86E1F">
        <w:rPr>
          <w:rFonts w:ascii="Tahoma" w:hAnsi="Tahoma" w:cs="Tahoma"/>
          <w:bCs/>
          <w:sz w:val="18"/>
          <w:szCs w:val="18"/>
          <w:lang w:val="de-DE"/>
        </w:rPr>
        <w:t xml:space="preserve"> </w:t>
      </w:r>
      <w:r w:rsidRPr="00F86E1F">
        <w:rPr>
          <w:rFonts w:ascii="Tahoma" w:hAnsi="Tahoma" w:cs="Tahoma"/>
          <w:bCs/>
          <w:sz w:val="18"/>
          <w:szCs w:val="18"/>
        </w:rPr>
        <w:sym w:font="Symbol" w:char="F057"/>
      </w:r>
      <w:r w:rsidRPr="00F86E1F">
        <w:rPr>
          <w:rFonts w:ascii="Tahoma" w:hAnsi="Tahoma" w:cs="Tahoma"/>
          <w:bCs/>
          <w:sz w:val="18"/>
          <w:szCs w:val="18"/>
          <w:lang w:val="de-DE"/>
        </w:rPr>
        <w:t>/km</w:t>
      </w:r>
    </w:p>
    <w:p w14:paraId="746DF5B5" w14:textId="2C0698EE" w:rsidR="002C070D" w:rsidRPr="00F86E1F" w:rsidRDefault="002C070D" w:rsidP="002C070D">
      <w:pPr>
        <w:spacing w:after="120"/>
        <w:jc w:val="both"/>
        <w:rPr>
          <w:rFonts w:ascii="Tahoma" w:hAnsi="Tahoma" w:cs="Tahoma"/>
          <w:bCs/>
          <w:sz w:val="18"/>
          <w:szCs w:val="18"/>
          <w:lang w:val="de-DE"/>
        </w:rPr>
      </w:pPr>
      <w:r w:rsidRPr="00F86E1F">
        <w:rPr>
          <w:rFonts w:ascii="Tahoma" w:hAnsi="Tahoma" w:cs="Tahoma"/>
          <w:bCs/>
          <w:sz w:val="18"/>
          <w:szCs w:val="18"/>
        </w:rPr>
        <w:t>kabel</w:t>
      </w:r>
      <w:r w:rsidRPr="00F86E1F">
        <w:rPr>
          <w:rFonts w:ascii="Tahoma" w:hAnsi="Tahoma" w:cs="Tahoma"/>
          <w:bCs/>
          <w:spacing w:val="-4"/>
          <w:sz w:val="18"/>
          <w:szCs w:val="18"/>
        </w:rPr>
        <w:t xml:space="preserve">  </w:t>
      </w:r>
      <w:r>
        <w:rPr>
          <w:rFonts w:ascii="Tahoma" w:hAnsi="Tahoma" w:cs="Tahoma"/>
          <w:bCs/>
          <w:sz w:val="18"/>
          <w:szCs w:val="18"/>
        </w:rPr>
        <w:t>YAKY</w:t>
      </w:r>
      <w:r w:rsidRPr="00F86E1F">
        <w:rPr>
          <w:rFonts w:ascii="Tahoma" w:hAnsi="Tahoma" w:cs="Tahoma"/>
          <w:bCs/>
          <w:sz w:val="18"/>
          <w:szCs w:val="18"/>
        </w:rPr>
        <w:t xml:space="preserve"> 4</w:t>
      </w:r>
      <w:r w:rsidRPr="00F86E1F">
        <w:rPr>
          <w:rFonts w:ascii="Tahoma" w:hAnsi="Tahoma" w:cs="Tahoma"/>
          <w:bCs/>
          <w:sz w:val="18"/>
          <w:szCs w:val="18"/>
        </w:rPr>
        <w:sym w:font="Symbol" w:char="F0B4"/>
      </w:r>
      <w:r>
        <w:rPr>
          <w:rFonts w:ascii="Tahoma" w:hAnsi="Tahoma" w:cs="Tahoma"/>
          <w:bCs/>
          <w:sz w:val="18"/>
          <w:szCs w:val="18"/>
        </w:rPr>
        <w:t>120</w:t>
      </w:r>
      <w:r w:rsidRPr="00F86E1F">
        <w:rPr>
          <w:rFonts w:ascii="Tahoma" w:hAnsi="Tahoma" w:cs="Tahoma"/>
          <w:bCs/>
          <w:sz w:val="18"/>
          <w:szCs w:val="18"/>
        </w:rPr>
        <w:t xml:space="preserve"> mm</w:t>
      </w:r>
      <w:r w:rsidRPr="00F86E1F">
        <w:rPr>
          <w:rFonts w:ascii="Tahoma" w:hAnsi="Tahoma" w:cs="Tahoma"/>
          <w:bCs/>
          <w:sz w:val="18"/>
          <w:szCs w:val="18"/>
          <w:vertAlign w:val="superscript"/>
        </w:rPr>
        <w:t>2</w:t>
      </w:r>
      <w:r w:rsidRPr="00F86E1F">
        <w:rPr>
          <w:rFonts w:ascii="Tahoma" w:hAnsi="Tahoma" w:cs="Tahoma"/>
          <w:bCs/>
          <w:spacing w:val="-4"/>
          <w:sz w:val="18"/>
          <w:szCs w:val="18"/>
        </w:rPr>
        <w:tab/>
      </w:r>
      <w:r>
        <w:rPr>
          <w:rFonts w:ascii="Tahoma" w:hAnsi="Tahoma" w:cs="Tahoma"/>
          <w:bCs/>
          <w:spacing w:val="-4"/>
          <w:sz w:val="18"/>
          <w:szCs w:val="18"/>
        </w:rPr>
        <w:tab/>
      </w:r>
      <w:r>
        <w:rPr>
          <w:rFonts w:ascii="Tahoma" w:hAnsi="Tahoma" w:cs="Tahoma"/>
          <w:bCs/>
          <w:spacing w:val="-4"/>
          <w:sz w:val="18"/>
          <w:szCs w:val="18"/>
        </w:rPr>
        <w:tab/>
      </w:r>
      <w:r w:rsidRPr="00F86E1F">
        <w:rPr>
          <w:rFonts w:ascii="Tahoma" w:hAnsi="Tahoma" w:cs="Tahoma"/>
          <w:bCs/>
          <w:sz w:val="18"/>
          <w:szCs w:val="18"/>
          <w:lang w:val="de-DE"/>
        </w:rPr>
        <w:t xml:space="preserve">r = </w:t>
      </w:r>
      <w:r>
        <w:rPr>
          <w:rFonts w:ascii="Tahoma" w:hAnsi="Tahoma" w:cs="Tahoma"/>
          <w:bCs/>
          <w:sz w:val="18"/>
          <w:szCs w:val="18"/>
          <w:lang w:val="de-DE"/>
        </w:rPr>
        <w:t>0,258</w:t>
      </w:r>
      <w:r w:rsidRPr="00F86E1F">
        <w:rPr>
          <w:rFonts w:ascii="Tahoma" w:hAnsi="Tahoma" w:cs="Tahoma"/>
          <w:bCs/>
          <w:sz w:val="18"/>
          <w:szCs w:val="18"/>
          <w:lang w:val="de-DE"/>
        </w:rPr>
        <w:t xml:space="preserve"> </w:t>
      </w:r>
      <w:r w:rsidRPr="00F86E1F">
        <w:rPr>
          <w:rFonts w:ascii="Tahoma" w:hAnsi="Tahoma" w:cs="Tahoma"/>
          <w:bCs/>
          <w:sz w:val="18"/>
          <w:szCs w:val="18"/>
        </w:rPr>
        <w:sym w:font="Symbol" w:char="F057"/>
      </w:r>
      <w:r w:rsidRPr="00F86E1F">
        <w:rPr>
          <w:rFonts w:ascii="Tahoma" w:hAnsi="Tahoma" w:cs="Tahoma"/>
          <w:bCs/>
          <w:sz w:val="18"/>
          <w:szCs w:val="18"/>
          <w:lang w:val="de-DE"/>
        </w:rPr>
        <w:t>/km</w:t>
      </w:r>
    </w:p>
    <w:p w14:paraId="06652B45" w14:textId="1C886726" w:rsidR="002C070D" w:rsidRPr="00F86E1F" w:rsidRDefault="002C070D" w:rsidP="002C070D">
      <w:pPr>
        <w:spacing w:after="120"/>
        <w:jc w:val="both"/>
        <w:rPr>
          <w:rFonts w:ascii="Tahoma" w:hAnsi="Tahoma" w:cs="Tahoma"/>
          <w:bCs/>
          <w:sz w:val="18"/>
          <w:szCs w:val="18"/>
          <w:lang w:val="de-DE"/>
        </w:rPr>
      </w:pPr>
      <w:r w:rsidRPr="00F86E1F">
        <w:rPr>
          <w:rFonts w:ascii="Tahoma" w:hAnsi="Tahoma" w:cs="Tahoma"/>
          <w:bCs/>
          <w:sz w:val="18"/>
          <w:szCs w:val="18"/>
        </w:rPr>
        <w:t>kabel</w:t>
      </w:r>
      <w:r w:rsidRPr="00F86E1F">
        <w:rPr>
          <w:rFonts w:ascii="Tahoma" w:hAnsi="Tahoma" w:cs="Tahoma"/>
          <w:bCs/>
          <w:spacing w:val="-4"/>
          <w:sz w:val="18"/>
          <w:szCs w:val="18"/>
        </w:rPr>
        <w:t xml:space="preserve">  </w:t>
      </w:r>
      <w:r>
        <w:rPr>
          <w:rFonts w:ascii="Tahoma" w:hAnsi="Tahoma" w:cs="Tahoma"/>
          <w:bCs/>
          <w:sz w:val="18"/>
          <w:szCs w:val="18"/>
        </w:rPr>
        <w:t>YAKY</w:t>
      </w:r>
      <w:r w:rsidRPr="00F86E1F">
        <w:rPr>
          <w:rFonts w:ascii="Tahoma" w:hAnsi="Tahoma" w:cs="Tahoma"/>
          <w:bCs/>
          <w:sz w:val="18"/>
          <w:szCs w:val="18"/>
        </w:rPr>
        <w:t xml:space="preserve"> 4</w:t>
      </w:r>
      <w:r w:rsidRPr="00F86E1F">
        <w:rPr>
          <w:rFonts w:ascii="Tahoma" w:hAnsi="Tahoma" w:cs="Tahoma"/>
          <w:bCs/>
          <w:sz w:val="18"/>
          <w:szCs w:val="18"/>
        </w:rPr>
        <w:sym w:font="Symbol" w:char="F0B4"/>
      </w:r>
      <w:r>
        <w:rPr>
          <w:rFonts w:ascii="Tahoma" w:hAnsi="Tahoma" w:cs="Tahoma"/>
          <w:bCs/>
          <w:sz w:val="18"/>
          <w:szCs w:val="18"/>
        </w:rPr>
        <w:t>240</w:t>
      </w:r>
      <w:r w:rsidRPr="00F86E1F">
        <w:rPr>
          <w:rFonts w:ascii="Tahoma" w:hAnsi="Tahoma" w:cs="Tahoma"/>
          <w:bCs/>
          <w:sz w:val="18"/>
          <w:szCs w:val="18"/>
        </w:rPr>
        <w:t xml:space="preserve"> mm</w:t>
      </w:r>
      <w:r w:rsidRPr="00F86E1F">
        <w:rPr>
          <w:rFonts w:ascii="Tahoma" w:hAnsi="Tahoma" w:cs="Tahoma"/>
          <w:bCs/>
          <w:sz w:val="18"/>
          <w:szCs w:val="18"/>
          <w:vertAlign w:val="superscript"/>
        </w:rPr>
        <w:t>2</w:t>
      </w:r>
      <w:r w:rsidRPr="00F86E1F">
        <w:rPr>
          <w:rFonts w:ascii="Tahoma" w:hAnsi="Tahoma" w:cs="Tahoma"/>
          <w:bCs/>
          <w:spacing w:val="-4"/>
          <w:sz w:val="18"/>
          <w:szCs w:val="18"/>
        </w:rPr>
        <w:tab/>
      </w:r>
      <w:r>
        <w:rPr>
          <w:rFonts w:ascii="Tahoma" w:hAnsi="Tahoma" w:cs="Tahoma"/>
          <w:bCs/>
          <w:spacing w:val="-4"/>
          <w:sz w:val="18"/>
          <w:szCs w:val="18"/>
        </w:rPr>
        <w:tab/>
      </w:r>
      <w:r>
        <w:rPr>
          <w:rFonts w:ascii="Tahoma" w:hAnsi="Tahoma" w:cs="Tahoma"/>
          <w:bCs/>
          <w:spacing w:val="-4"/>
          <w:sz w:val="18"/>
          <w:szCs w:val="18"/>
        </w:rPr>
        <w:tab/>
      </w:r>
      <w:r w:rsidRPr="00F86E1F">
        <w:rPr>
          <w:rFonts w:ascii="Tahoma" w:hAnsi="Tahoma" w:cs="Tahoma"/>
          <w:bCs/>
          <w:sz w:val="18"/>
          <w:szCs w:val="18"/>
          <w:lang w:val="de-DE"/>
        </w:rPr>
        <w:t xml:space="preserve">r = </w:t>
      </w:r>
      <w:r>
        <w:rPr>
          <w:rFonts w:ascii="Tahoma" w:hAnsi="Tahoma" w:cs="Tahoma"/>
          <w:bCs/>
          <w:sz w:val="18"/>
          <w:szCs w:val="18"/>
          <w:lang w:val="de-DE"/>
        </w:rPr>
        <w:t>0,129</w:t>
      </w:r>
      <w:r w:rsidRPr="00F86E1F">
        <w:rPr>
          <w:rFonts w:ascii="Tahoma" w:hAnsi="Tahoma" w:cs="Tahoma"/>
          <w:bCs/>
          <w:sz w:val="18"/>
          <w:szCs w:val="18"/>
          <w:lang w:val="de-DE"/>
        </w:rPr>
        <w:t xml:space="preserve"> </w:t>
      </w:r>
      <w:r w:rsidRPr="00F86E1F">
        <w:rPr>
          <w:rFonts w:ascii="Tahoma" w:hAnsi="Tahoma" w:cs="Tahoma"/>
          <w:bCs/>
          <w:sz w:val="18"/>
          <w:szCs w:val="18"/>
        </w:rPr>
        <w:sym w:font="Symbol" w:char="F057"/>
      </w:r>
      <w:r w:rsidRPr="00F86E1F">
        <w:rPr>
          <w:rFonts w:ascii="Tahoma" w:hAnsi="Tahoma" w:cs="Tahoma"/>
          <w:bCs/>
          <w:sz w:val="18"/>
          <w:szCs w:val="18"/>
          <w:lang w:val="de-DE"/>
        </w:rPr>
        <w:t>/km</w:t>
      </w:r>
    </w:p>
    <w:p w14:paraId="766028F5" w14:textId="17E9A815" w:rsidR="002C070D" w:rsidRDefault="002C070D" w:rsidP="002C070D">
      <w:pPr>
        <w:spacing w:after="120"/>
        <w:jc w:val="both"/>
        <w:rPr>
          <w:rFonts w:ascii="Tahoma" w:hAnsi="Tahoma" w:cs="Tahoma"/>
          <w:bCs/>
          <w:sz w:val="18"/>
          <w:szCs w:val="18"/>
          <w:lang w:val="de-DE"/>
        </w:rPr>
      </w:pPr>
      <w:r>
        <w:rPr>
          <w:rFonts w:ascii="Tahoma" w:hAnsi="Tahoma" w:cs="Tahoma"/>
          <w:bCs/>
          <w:sz w:val="18"/>
          <w:szCs w:val="18"/>
        </w:rPr>
        <w:t>linka AL 4x35</w:t>
      </w:r>
      <w:r w:rsidRPr="00F86E1F">
        <w:rPr>
          <w:rFonts w:ascii="Tahoma" w:hAnsi="Tahoma" w:cs="Tahoma"/>
          <w:bCs/>
          <w:sz w:val="18"/>
          <w:szCs w:val="18"/>
        </w:rPr>
        <w:t xml:space="preserve"> mm</w:t>
      </w:r>
      <w:r w:rsidRPr="00F86E1F">
        <w:rPr>
          <w:rFonts w:ascii="Tahoma" w:hAnsi="Tahoma" w:cs="Tahoma"/>
          <w:bCs/>
          <w:sz w:val="18"/>
          <w:szCs w:val="18"/>
          <w:vertAlign w:val="superscript"/>
        </w:rPr>
        <w:t>2</w:t>
      </w:r>
      <w:r w:rsidRPr="00F86E1F">
        <w:rPr>
          <w:rFonts w:ascii="Tahoma" w:hAnsi="Tahoma" w:cs="Tahoma"/>
          <w:bCs/>
          <w:spacing w:val="-4"/>
          <w:sz w:val="18"/>
          <w:szCs w:val="18"/>
        </w:rPr>
        <w:tab/>
      </w:r>
      <w:r>
        <w:rPr>
          <w:rFonts w:ascii="Tahoma" w:hAnsi="Tahoma" w:cs="Tahoma"/>
          <w:bCs/>
          <w:spacing w:val="-4"/>
          <w:sz w:val="18"/>
          <w:szCs w:val="18"/>
        </w:rPr>
        <w:tab/>
      </w:r>
      <w:r>
        <w:rPr>
          <w:rFonts w:ascii="Tahoma" w:hAnsi="Tahoma" w:cs="Tahoma"/>
          <w:bCs/>
          <w:spacing w:val="-4"/>
          <w:sz w:val="18"/>
          <w:szCs w:val="18"/>
        </w:rPr>
        <w:tab/>
      </w:r>
      <w:r w:rsidRPr="00F86E1F">
        <w:rPr>
          <w:rFonts w:ascii="Tahoma" w:hAnsi="Tahoma" w:cs="Tahoma"/>
          <w:bCs/>
          <w:sz w:val="18"/>
          <w:szCs w:val="18"/>
          <w:lang w:val="de-DE"/>
        </w:rPr>
        <w:t xml:space="preserve">r = </w:t>
      </w:r>
      <w:r>
        <w:rPr>
          <w:rFonts w:ascii="Tahoma" w:hAnsi="Tahoma" w:cs="Tahoma"/>
          <w:bCs/>
          <w:sz w:val="18"/>
          <w:szCs w:val="18"/>
          <w:lang w:val="de-DE"/>
        </w:rPr>
        <w:t>0,8385</w:t>
      </w:r>
      <w:r w:rsidRPr="00F86E1F">
        <w:rPr>
          <w:rFonts w:ascii="Tahoma" w:hAnsi="Tahoma" w:cs="Tahoma"/>
          <w:bCs/>
          <w:sz w:val="18"/>
          <w:szCs w:val="18"/>
          <w:lang w:val="de-DE"/>
        </w:rPr>
        <w:t xml:space="preserve"> </w:t>
      </w:r>
      <w:r w:rsidRPr="00F86E1F">
        <w:rPr>
          <w:rFonts w:ascii="Tahoma" w:hAnsi="Tahoma" w:cs="Tahoma"/>
          <w:bCs/>
          <w:sz w:val="18"/>
          <w:szCs w:val="18"/>
        </w:rPr>
        <w:sym w:font="Symbol" w:char="F057"/>
      </w:r>
      <w:r w:rsidRPr="00F86E1F">
        <w:rPr>
          <w:rFonts w:ascii="Tahoma" w:hAnsi="Tahoma" w:cs="Tahoma"/>
          <w:bCs/>
          <w:sz w:val="18"/>
          <w:szCs w:val="18"/>
          <w:lang w:val="de-DE"/>
        </w:rPr>
        <w:t>/km</w:t>
      </w:r>
      <w:r>
        <w:rPr>
          <w:rFonts w:ascii="Tahoma" w:hAnsi="Tahoma" w:cs="Tahoma"/>
          <w:bCs/>
          <w:sz w:val="18"/>
          <w:szCs w:val="18"/>
          <w:lang w:val="de-DE"/>
        </w:rPr>
        <w:t xml:space="preserve"> x</w:t>
      </w:r>
      <w:r w:rsidRPr="00F86E1F">
        <w:rPr>
          <w:rFonts w:ascii="Tahoma" w:hAnsi="Tahoma" w:cs="Tahoma"/>
          <w:bCs/>
          <w:sz w:val="18"/>
          <w:szCs w:val="18"/>
          <w:lang w:val="de-DE"/>
        </w:rPr>
        <w:t xml:space="preserve"> = </w:t>
      </w:r>
      <w:r>
        <w:rPr>
          <w:rFonts w:ascii="Tahoma" w:hAnsi="Tahoma" w:cs="Tahoma"/>
          <w:bCs/>
          <w:sz w:val="18"/>
          <w:szCs w:val="18"/>
          <w:lang w:val="de-DE"/>
        </w:rPr>
        <w:t>0,318</w:t>
      </w:r>
      <w:r w:rsidRPr="00F86E1F">
        <w:rPr>
          <w:rFonts w:ascii="Tahoma" w:hAnsi="Tahoma" w:cs="Tahoma"/>
          <w:bCs/>
          <w:sz w:val="18"/>
          <w:szCs w:val="18"/>
          <w:lang w:val="de-DE"/>
        </w:rPr>
        <w:t xml:space="preserve"> </w:t>
      </w:r>
      <w:r w:rsidRPr="00F86E1F">
        <w:rPr>
          <w:rFonts w:ascii="Tahoma" w:hAnsi="Tahoma" w:cs="Tahoma"/>
          <w:bCs/>
          <w:sz w:val="18"/>
          <w:szCs w:val="18"/>
        </w:rPr>
        <w:sym w:font="Symbol" w:char="F057"/>
      </w:r>
      <w:r w:rsidRPr="00F86E1F">
        <w:rPr>
          <w:rFonts w:ascii="Tahoma" w:hAnsi="Tahoma" w:cs="Tahoma"/>
          <w:bCs/>
          <w:sz w:val="18"/>
          <w:szCs w:val="18"/>
          <w:lang w:val="de-DE"/>
        </w:rPr>
        <w:t>/km</w:t>
      </w:r>
    </w:p>
    <w:p w14:paraId="3E80394D" w14:textId="10A09DC0" w:rsidR="002C070D" w:rsidRPr="00F86E1F" w:rsidRDefault="002C070D" w:rsidP="002C070D">
      <w:pPr>
        <w:spacing w:after="120"/>
        <w:jc w:val="both"/>
        <w:rPr>
          <w:rFonts w:ascii="Tahoma" w:hAnsi="Tahoma" w:cs="Tahoma"/>
          <w:bCs/>
          <w:sz w:val="18"/>
          <w:szCs w:val="18"/>
          <w:lang w:val="de-DE"/>
        </w:rPr>
      </w:pPr>
      <w:r>
        <w:rPr>
          <w:rFonts w:ascii="Tahoma" w:hAnsi="Tahoma" w:cs="Tahoma"/>
          <w:bCs/>
          <w:sz w:val="18"/>
          <w:szCs w:val="18"/>
        </w:rPr>
        <w:t>linka AL 4x50</w:t>
      </w:r>
      <w:r w:rsidRPr="00F86E1F">
        <w:rPr>
          <w:rFonts w:ascii="Tahoma" w:hAnsi="Tahoma" w:cs="Tahoma"/>
          <w:bCs/>
          <w:sz w:val="18"/>
          <w:szCs w:val="18"/>
        </w:rPr>
        <w:t xml:space="preserve"> mm</w:t>
      </w:r>
      <w:r w:rsidRPr="00F86E1F">
        <w:rPr>
          <w:rFonts w:ascii="Tahoma" w:hAnsi="Tahoma" w:cs="Tahoma"/>
          <w:bCs/>
          <w:sz w:val="18"/>
          <w:szCs w:val="18"/>
          <w:vertAlign w:val="superscript"/>
        </w:rPr>
        <w:t>2</w:t>
      </w:r>
      <w:r w:rsidRPr="00F86E1F">
        <w:rPr>
          <w:rFonts w:ascii="Tahoma" w:hAnsi="Tahoma" w:cs="Tahoma"/>
          <w:bCs/>
          <w:spacing w:val="-4"/>
          <w:sz w:val="18"/>
          <w:szCs w:val="18"/>
        </w:rPr>
        <w:tab/>
      </w:r>
      <w:r>
        <w:rPr>
          <w:rFonts w:ascii="Tahoma" w:hAnsi="Tahoma" w:cs="Tahoma"/>
          <w:bCs/>
          <w:spacing w:val="-4"/>
          <w:sz w:val="18"/>
          <w:szCs w:val="18"/>
        </w:rPr>
        <w:tab/>
      </w:r>
      <w:r>
        <w:rPr>
          <w:rFonts w:ascii="Tahoma" w:hAnsi="Tahoma" w:cs="Tahoma"/>
          <w:bCs/>
          <w:spacing w:val="-4"/>
          <w:sz w:val="18"/>
          <w:szCs w:val="18"/>
        </w:rPr>
        <w:tab/>
      </w:r>
      <w:r w:rsidRPr="00F86E1F">
        <w:rPr>
          <w:rFonts w:ascii="Tahoma" w:hAnsi="Tahoma" w:cs="Tahoma"/>
          <w:bCs/>
          <w:sz w:val="18"/>
          <w:szCs w:val="18"/>
          <w:lang w:val="de-DE"/>
        </w:rPr>
        <w:t xml:space="preserve">r = </w:t>
      </w:r>
      <w:r>
        <w:rPr>
          <w:rFonts w:ascii="Tahoma" w:hAnsi="Tahoma" w:cs="Tahoma"/>
          <w:bCs/>
          <w:sz w:val="18"/>
          <w:szCs w:val="18"/>
          <w:lang w:val="de-DE"/>
        </w:rPr>
        <w:t>0,8385</w:t>
      </w:r>
      <w:r w:rsidRPr="00F86E1F">
        <w:rPr>
          <w:rFonts w:ascii="Tahoma" w:hAnsi="Tahoma" w:cs="Tahoma"/>
          <w:bCs/>
          <w:sz w:val="18"/>
          <w:szCs w:val="18"/>
          <w:lang w:val="de-DE"/>
        </w:rPr>
        <w:t xml:space="preserve"> </w:t>
      </w:r>
      <w:r w:rsidRPr="00F86E1F">
        <w:rPr>
          <w:rFonts w:ascii="Tahoma" w:hAnsi="Tahoma" w:cs="Tahoma"/>
          <w:bCs/>
          <w:sz w:val="18"/>
          <w:szCs w:val="18"/>
        </w:rPr>
        <w:sym w:font="Symbol" w:char="F057"/>
      </w:r>
      <w:r w:rsidRPr="00F86E1F">
        <w:rPr>
          <w:rFonts w:ascii="Tahoma" w:hAnsi="Tahoma" w:cs="Tahoma"/>
          <w:bCs/>
          <w:sz w:val="18"/>
          <w:szCs w:val="18"/>
          <w:lang w:val="de-DE"/>
        </w:rPr>
        <w:t>/km</w:t>
      </w:r>
      <w:r>
        <w:rPr>
          <w:rFonts w:ascii="Tahoma" w:hAnsi="Tahoma" w:cs="Tahoma"/>
          <w:bCs/>
          <w:sz w:val="18"/>
          <w:szCs w:val="18"/>
          <w:lang w:val="de-DE"/>
        </w:rPr>
        <w:t xml:space="preserve"> x</w:t>
      </w:r>
      <w:r w:rsidRPr="00F86E1F">
        <w:rPr>
          <w:rFonts w:ascii="Tahoma" w:hAnsi="Tahoma" w:cs="Tahoma"/>
          <w:bCs/>
          <w:sz w:val="18"/>
          <w:szCs w:val="18"/>
          <w:lang w:val="de-DE"/>
        </w:rPr>
        <w:t xml:space="preserve"> = </w:t>
      </w:r>
      <w:r>
        <w:rPr>
          <w:rFonts w:ascii="Tahoma" w:hAnsi="Tahoma" w:cs="Tahoma"/>
          <w:bCs/>
          <w:sz w:val="18"/>
          <w:szCs w:val="18"/>
          <w:lang w:val="de-DE"/>
        </w:rPr>
        <w:t>0,318</w:t>
      </w:r>
      <w:r w:rsidRPr="00F86E1F">
        <w:rPr>
          <w:rFonts w:ascii="Tahoma" w:hAnsi="Tahoma" w:cs="Tahoma"/>
          <w:bCs/>
          <w:sz w:val="18"/>
          <w:szCs w:val="18"/>
          <w:lang w:val="de-DE"/>
        </w:rPr>
        <w:t xml:space="preserve"> </w:t>
      </w:r>
      <w:r w:rsidRPr="00F86E1F">
        <w:rPr>
          <w:rFonts w:ascii="Tahoma" w:hAnsi="Tahoma" w:cs="Tahoma"/>
          <w:bCs/>
          <w:sz w:val="18"/>
          <w:szCs w:val="18"/>
        </w:rPr>
        <w:sym w:font="Symbol" w:char="F057"/>
      </w:r>
      <w:r w:rsidRPr="00F86E1F">
        <w:rPr>
          <w:rFonts w:ascii="Tahoma" w:hAnsi="Tahoma" w:cs="Tahoma"/>
          <w:bCs/>
          <w:sz w:val="18"/>
          <w:szCs w:val="18"/>
          <w:lang w:val="de-DE"/>
        </w:rPr>
        <w:t>/km</w:t>
      </w:r>
    </w:p>
    <w:p w14:paraId="4AE94C54" w14:textId="5E3717B5" w:rsidR="002C070D" w:rsidRDefault="002C070D" w:rsidP="00F57318">
      <w:pPr>
        <w:spacing w:after="120"/>
        <w:jc w:val="both"/>
        <w:rPr>
          <w:rFonts w:ascii="Tahoma" w:hAnsi="Tahoma" w:cs="Tahoma"/>
          <w:bCs/>
          <w:sz w:val="18"/>
          <w:szCs w:val="18"/>
        </w:rPr>
      </w:pPr>
      <w:r>
        <w:rPr>
          <w:rFonts w:ascii="Tahoma" w:hAnsi="Tahoma" w:cs="Tahoma"/>
          <w:bCs/>
          <w:sz w:val="18"/>
          <w:szCs w:val="18"/>
        </w:rPr>
        <w:t>przewód AsXsn 4x35</w:t>
      </w:r>
      <w:r w:rsidRPr="00F86E1F">
        <w:rPr>
          <w:rFonts w:ascii="Tahoma" w:hAnsi="Tahoma" w:cs="Tahoma"/>
          <w:bCs/>
          <w:sz w:val="18"/>
          <w:szCs w:val="18"/>
        </w:rPr>
        <w:t xml:space="preserve"> mm</w:t>
      </w:r>
      <w:r w:rsidRPr="00F86E1F">
        <w:rPr>
          <w:rFonts w:ascii="Tahoma" w:hAnsi="Tahoma" w:cs="Tahoma"/>
          <w:bCs/>
          <w:sz w:val="18"/>
          <w:szCs w:val="18"/>
          <w:vertAlign w:val="superscript"/>
        </w:rPr>
        <w:t>2</w:t>
      </w:r>
      <w:r w:rsidRPr="00F86E1F">
        <w:rPr>
          <w:rFonts w:ascii="Tahoma" w:hAnsi="Tahoma" w:cs="Tahoma"/>
          <w:bCs/>
          <w:spacing w:val="-4"/>
          <w:sz w:val="18"/>
          <w:szCs w:val="18"/>
        </w:rPr>
        <w:tab/>
      </w:r>
      <w:r>
        <w:rPr>
          <w:rFonts w:ascii="Tahoma" w:hAnsi="Tahoma" w:cs="Tahoma"/>
          <w:bCs/>
          <w:spacing w:val="-4"/>
          <w:sz w:val="18"/>
          <w:szCs w:val="18"/>
        </w:rPr>
        <w:tab/>
      </w:r>
      <w:r>
        <w:rPr>
          <w:rFonts w:ascii="Tahoma" w:hAnsi="Tahoma" w:cs="Tahoma"/>
          <w:bCs/>
          <w:spacing w:val="-4"/>
          <w:sz w:val="18"/>
          <w:szCs w:val="18"/>
        </w:rPr>
        <w:tab/>
      </w:r>
      <w:r w:rsidRPr="00F86E1F">
        <w:rPr>
          <w:rFonts w:ascii="Tahoma" w:hAnsi="Tahoma" w:cs="Tahoma"/>
          <w:bCs/>
          <w:sz w:val="18"/>
          <w:szCs w:val="18"/>
          <w:lang w:val="de-DE"/>
        </w:rPr>
        <w:t xml:space="preserve">r = </w:t>
      </w:r>
      <w:r>
        <w:rPr>
          <w:rFonts w:ascii="Tahoma" w:hAnsi="Tahoma" w:cs="Tahoma"/>
          <w:bCs/>
          <w:sz w:val="18"/>
          <w:szCs w:val="18"/>
          <w:lang w:val="de-DE"/>
        </w:rPr>
        <w:t>0,5917</w:t>
      </w:r>
      <w:r w:rsidRPr="00F86E1F">
        <w:rPr>
          <w:rFonts w:ascii="Tahoma" w:hAnsi="Tahoma" w:cs="Tahoma"/>
          <w:bCs/>
          <w:sz w:val="18"/>
          <w:szCs w:val="18"/>
          <w:lang w:val="de-DE"/>
        </w:rPr>
        <w:t xml:space="preserve"> </w:t>
      </w:r>
      <w:r w:rsidRPr="00F86E1F">
        <w:rPr>
          <w:rFonts w:ascii="Tahoma" w:hAnsi="Tahoma" w:cs="Tahoma"/>
          <w:bCs/>
          <w:sz w:val="18"/>
          <w:szCs w:val="18"/>
        </w:rPr>
        <w:sym w:font="Symbol" w:char="F057"/>
      </w:r>
      <w:r w:rsidRPr="00F86E1F">
        <w:rPr>
          <w:rFonts w:ascii="Tahoma" w:hAnsi="Tahoma" w:cs="Tahoma"/>
          <w:bCs/>
          <w:sz w:val="18"/>
          <w:szCs w:val="18"/>
          <w:lang w:val="de-DE"/>
        </w:rPr>
        <w:t>/km</w:t>
      </w:r>
      <w:r>
        <w:rPr>
          <w:rFonts w:ascii="Tahoma" w:hAnsi="Tahoma" w:cs="Tahoma"/>
          <w:bCs/>
          <w:sz w:val="18"/>
          <w:szCs w:val="18"/>
          <w:lang w:val="de-DE"/>
        </w:rPr>
        <w:t xml:space="preserve"> x</w:t>
      </w:r>
      <w:r w:rsidRPr="00F86E1F">
        <w:rPr>
          <w:rFonts w:ascii="Tahoma" w:hAnsi="Tahoma" w:cs="Tahoma"/>
          <w:bCs/>
          <w:sz w:val="18"/>
          <w:szCs w:val="18"/>
          <w:lang w:val="de-DE"/>
        </w:rPr>
        <w:t xml:space="preserve"> = </w:t>
      </w:r>
      <w:r>
        <w:rPr>
          <w:rFonts w:ascii="Tahoma" w:hAnsi="Tahoma" w:cs="Tahoma"/>
          <w:bCs/>
          <w:sz w:val="18"/>
          <w:szCs w:val="18"/>
          <w:lang w:val="de-DE"/>
        </w:rPr>
        <w:t>0,307</w:t>
      </w:r>
      <w:r w:rsidRPr="00F86E1F">
        <w:rPr>
          <w:rFonts w:ascii="Tahoma" w:hAnsi="Tahoma" w:cs="Tahoma"/>
          <w:bCs/>
          <w:sz w:val="18"/>
          <w:szCs w:val="18"/>
          <w:lang w:val="de-DE"/>
        </w:rPr>
        <w:t xml:space="preserve"> </w:t>
      </w:r>
      <w:r w:rsidRPr="00F86E1F">
        <w:rPr>
          <w:rFonts w:ascii="Tahoma" w:hAnsi="Tahoma" w:cs="Tahoma"/>
          <w:bCs/>
          <w:sz w:val="18"/>
          <w:szCs w:val="18"/>
        </w:rPr>
        <w:sym w:font="Symbol" w:char="F057"/>
      </w:r>
      <w:r w:rsidRPr="00F86E1F">
        <w:rPr>
          <w:rFonts w:ascii="Tahoma" w:hAnsi="Tahoma" w:cs="Tahoma"/>
          <w:bCs/>
          <w:sz w:val="18"/>
          <w:szCs w:val="18"/>
          <w:lang w:val="de-DE"/>
        </w:rPr>
        <w:t>/km</w:t>
      </w:r>
    </w:p>
    <w:p w14:paraId="7C46A779" w14:textId="77777777" w:rsidR="002C070D" w:rsidRDefault="002C070D" w:rsidP="00F57318">
      <w:pPr>
        <w:spacing w:after="120"/>
        <w:jc w:val="both"/>
        <w:rPr>
          <w:rFonts w:ascii="Tahoma" w:hAnsi="Tahoma" w:cs="Tahoma"/>
          <w:bCs/>
          <w:sz w:val="18"/>
          <w:szCs w:val="18"/>
        </w:rPr>
      </w:pPr>
    </w:p>
    <w:p w14:paraId="7297AB09" w14:textId="73220C81" w:rsidR="00F57318" w:rsidRPr="00F86E1F" w:rsidRDefault="00F57318" w:rsidP="00F57318">
      <w:pPr>
        <w:spacing w:after="120"/>
        <w:jc w:val="both"/>
        <w:rPr>
          <w:rFonts w:ascii="Tahoma" w:hAnsi="Tahoma" w:cs="Tahoma"/>
          <w:bCs/>
          <w:sz w:val="18"/>
          <w:szCs w:val="18"/>
          <w:lang w:val="de-DE"/>
        </w:rPr>
      </w:pPr>
      <w:r w:rsidRPr="00F86E1F">
        <w:rPr>
          <w:rFonts w:ascii="Tahoma" w:hAnsi="Tahoma" w:cs="Tahoma"/>
          <w:bCs/>
          <w:sz w:val="18"/>
          <w:szCs w:val="18"/>
        </w:rPr>
        <w:t>kabel</w:t>
      </w:r>
      <w:r w:rsidRPr="00F86E1F">
        <w:rPr>
          <w:rFonts w:ascii="Tahoma" w:hAnsi="Tahoma" w:cs="Tahoma"/>
          <w:bCs/>
          <w:spacing w:val="-4"/>
          <w:sz w:val="18"/>
          <w:szCs w:val="18"/>
        </w:rPr>
        <w:t xml:space="preserve">  </w:t>
      </w:r>
      <w:r w:rsidRPr="00F86E1F">
        <w:rPr>
          <w:rFonts w:ascii="Tahoma" w:hAnsi="Tahoma" w:cs="Tahoma"/>
          <w:bCs/>
          <w:sz w:val="18"/>
          <w:szCs w:val="18"/>
        </w:rPr>
        <w:t>YAKY 4</w:t>
      </w:r>
      <w:r w:rsidRPr="00F86E1F">
        <w:rPr>
          <w:rFonts w:ascii="Tahoma" w:hAnsi="Tahoma" w:cs="Tahoma"/>
          <w:bCs/>
          <w:sz w:val="18"/>
          <w:szCs w:val="18"/>
        </w:rPr>
        <w:sym w:font="Symbol" w:char="F0B4"/>
      </w:r>
      <w:r w:rsidRPr="00F86E1F">
        <w:rPr>
          <w:rFonts w:ascii="Tahoma" w:hAnsi="Tahoma" w:cs="Tahoma"/>
          <w:bCs/>
          <w:sz w:val="18"/>
          <w:szCs w:val="18"/>
        </w:rPr>
        <w:t>25 mm</w:t>
      </w:r>
      <w:r w:rsidRPr="00F86E1F">
        <w:rPr>
          <w:rFonts w:ascii="Tahoma" w:hAnsi="Tahoma" w:cs="Tahoma"/>
          <w:bCs/>
          <w:sz w:val="18"/>
          <w:szCs w:val="18"/>
          <w:vertAlign w:val="superscript"/>
        </w:rPr>
        <w:t>2</w:t>
      </w:r>
      <w:r w:rsidRPr="00F86E1F">
        <w:rPr>
          <w:rFonts w:ascii="Tahoma" w:hAnsi="Tahoma" w:cs="Tahoma"/>
          <w:bCs/>
          <w:spacing w:val="-4"/>
          <w:sz w:val="18"/>
          <w:szCs w:val="18"/>
        </w:rPr>
        <w:tab/>
      </w:r>
      <w:r w:rsidR="00356787">
        <w:rPr>
          <w:rFonts w:ascii="Tahoma" w:hAnsi="Tahoma" w:cs="Tahoma"/>
          <w:bCs/>
          <w:spacing w:val="-4"/>
          <w:sz w:val="18"/>
          <w:szCs w:val="18"/>
        </w:rPr>
        <w:tab/>
      </w:r>
      <w:r w:rsidRPr="00F86E1F">
        <w:rPr>
          <w:rFonts w:ascii="Tahoma" w:hAnsi="Tahoma" w:cs="Tahoma"/>
          <w:bCs/>
          <w:sz w:val="18"/>
          <w:szCs w:val="18"/>
          <w:lang w:val="de-DE"/>
        </w:rPr>
        <w:t xml:space="preserve">r = 1,238 </w:t>
      </w:r>
      <w:r w:rsidRPr="00F86E1F">
        <w:rPr>
          <w:rFonts w:ascii="Tahoma" w:hAnsi="Tahoma" w:cs="Tahoma"/>
          <w:bCs/>
          <w:sz w:val="18"/>
          <w:szCs w:val="18"/>
        </w:rPr>
        <w:sym w:font="Symbol" w:char="F057"/>
      </w:r>
      <w:r w:rsidRPr="00F86E1F">
        <w:rPr>
          <w:rFonts w:ascii="Tahoma" w:hAnsi="Tahoma" w:cs="Tahoma"/>
          <w:bCs/>
          <w:sz w:val="18"/>
          <w:szCs w:val="18"/>
          <w:lang w:val="de-DE"/>
        </w:rPr>
        <w:t>/km</w:t>
      </w:r>
    </w:p>
    <w:p w14:paraId="15672829" w14:textId="77777777" w:rsidR="00F57318" w:rsidRPr="00F86E1F" w:rsidRDefault="00F57318" w:rsidP="00F57318">
      <w:pPr>
        <w:spacing w:after="120"/>
        <w:rPr>
          <w:rFonts w:ascii="Tahoma" w:hAnsi="Tahoma" w:cs="Tahoma"/>
          <w:sz w:val="18"/>
          <w:szCs w:val="18"/>
          <w:u w:val="single"/>
        </w:rPr>
      </w:pPr>
    </w:p>
    <w:p w14:paraId="317C58CE" w14:textId="3F847E6C" w:rsidR="00F57318" w:rsidRPr="00F86E1F" w:rsidRDefault="00F57318" w:rsidP="00F57318">
      <w:pPr>
        <w:spacing w:after="120"/>
        <w:rPr>
          <w:rFonts w:ascii="Tahoma" w:hAnsi="Tahoma" w:cs="Tahoma"/>
          <w:sz w:val="18"/>
          <w:szCs w:val="18"/>
          <w:u w:val="single"/>
        </w:rPr>
      </w:pPr>
      <w:r w:rsidRPr="00F86E1F">
        <w:rPr>
          <w:rFonts w:ascii="Tahoma" w:hAnsi="Tahoma" w:cs="Tahoma"/>
          <w:sz w:val="18"/>
          <w:szCs w:val="18"/>
          <w:u w:val="single"/>
        </w:rPr>
        <w:t xml:space="preserve">Miejsce zwarcia – </w:t>
      </w:r>
      <w:r w:rsidR="006C1D5C">
        <w:rPr>
          <w:rFonts w:ascii="Tahoma" w:hAnsi="Tahoma" w:cs="Tahoma"/>
          <w:sz w:val="18"/>
          <w:szCs w:val="18"/>
          <w:u w:val="single"/>
        </w:rPr>
        <w:t>lampa nr I/</w:t>
      </w:r>
      <w:r w:rsidR="005F7722">
        <w:rPr>
          <w:rFonts w:ascii="Tahoma" w:hAnsi="Tahoma" w:cs="Tahoma"/>
          <w:sz w:val="18"/>
          <w:szCs w:val="18"/>
          <w:u w:val="single"/>
        </w:rPr>
        <w:t>6</w:t>
      </w:r>
      <w:r w:rsidR="006C1D5C">
        <w:rPr>
          <w:rFonts w:ascii="Tahoma" w:hAnsi="Tahoma" w:cs="Tahoma"/>
          <w:sz w:val="18"/>
          <w:szCs w:val="18"/>
          <w:u w:val="single"/>
        </w:rPr>
        <w:t>/</w:t>
      </w:r>
      <w:r w:rsidR="005F7722">
        <w:rPr>
          <w:rFonts w:ascii="Tahoma" w:hAnsi="Tahoma" w:cs="Tahoma"/>
          <w:sz w:val="18"/>
          <w:szCs w:val="18"/>
          <w:u w:val="single"/>
        </w:rPr>
        <w:t>7 – najdłuższy obwód</w:t>
      </w:r>
    </w:p>
    <w:p w14:paraId="2F067705" w14:textId="1DBB06F0" w:rsidR="002C070D" w:rsidRPr="00F86E1F" w:rsidRDefault="002C070D" w:rsidP="002C070D">
      <w:pPr>
        <w:spacing w:after="120"/>
        <w:jc w:val="both"/>
        <w:rPr>
          <w:rFonts w:ascii="Tahoma" w:hAnsi="Tahoma" w:cs="Tahoma"/>
          <w:bCs/>
          <w:sz w:val="18"/>
          <w:szCs w:val="18"/>
          <w:lang w:val="de-DE"/>
        </w:rPr>
      </w:pPr>
      <w:r w:rsidRPr="00F86E1F">
        <w:rPr>
          <w:rFonts w:ascii="Tahoma" w:hAnsi="Tahoma" w:cs="Tahoma"/>
          <w:bCs/>
          <w:sz w:val="18"/>
          <w:szCs w:val="18"/>
        </w:rPr>
        <w:t>kabel</w:t>
      </w:r>
      <w:r w:rsidRPr="00F86E1F">
        <w:rPr>
          <w:rFonts w:ascii="Tahoma" w:hAnsi="Tahoma" w:cs="Tahoma"/>
          <w:bCs/>
          <w:spacing w:val="-4"/>
          <w:sz w:val="18"/>
          <w:szCs w:val="18"/>
        </w:rPr>
        <w:t xml:space="preserve">  </w:t>
      </w:r>
      <w:r>
        <w:rPr>
          <w:rFonts w:ascii="Tahoma" w:hAnsi="Tahoma" w:cs="Tahoma"/>
          <w:bCs/>
          <w:sz w:val="18"/>
          <w:szCs w:val="18"/>
        </w:rPr>
        <w:t>NAY2Y-J</w:t>
      </w:r>
      <w:r w:rsidRPr="00F86E1F">
        <w:rPr>
          <w:rFonts w:ascii="Tahoma" w:hAnsi="Tahoma" w:cs="Tahoma"/>
          <w:bCs/>
          <w:sz w:val="18"/>
          <w:szCs w:val="18"/>
        </w:rPr>
        <w:t xml:space="preserve"> 4</w:t>
      </w:r>
      <w:r w:rsidRPr="00F86E1F">
        <w:rPr>
          <w:rFonts w:ascii="Tahoma" w:hAnsi="Tahoma" w:cs="Tahoma"/>
          <w:bCs/>
          <w:sz w:val="18"/>
          <w:szCs w:val="18"/>
        </w:rPr>
        <w:sym w:font="Symbol" w:char="F0B4"/>
      </w:r>
      <w:r>
        <w:rPr>
          <w:rFonts w:ascii="Tahoma" w:hAnsi="Tahoma" w:cs="Tahoma"/>
          <w:bCs/>
          <w:sz w:val="18"/>
          <w:szCs w:val="18"/>
        </w:rPr>
        <w:t>150</w:t>
      </w:r>
      <w:r w:rsidRPr="00F86E1F">
        <w:rPr>
          <w:rFonts w:ascii="Tahoma" w:hAnsi="Tahoma" w:cs="Tahoma"/>
          <w:bCs/>
          <w:sz w:val="18"/>
          <w:szCs w:val="18"/>
        </w:rPr>
        <w:t xml:space="preserve"> mm</w:t>
      </w:r>
      <w:r w:rsidRPr="00F86E1F">
        <w:rPr>
          <w:rFonts w:ascii="Tahoma" w:hAnsi="Tahoma" w:cs="Tahoma"/>
          <w:bCs/>
          <w:sz w:val="18"/>
          <w:szCs w:val="18"/>
          <w:vertAlign w:val="superscript"/>
        </w:rPr>
        <w:t>2</w:t>
      </w:r>
      <w:r w:rsidRPr="00F86E1F">
        <w:rPr>
          <w:rFonts w:ascii="Tahoma" w:hAnsi="Tahoma" w:cs="Tahoma"/>
          <w:bCs/>
          <w:spacing w:val="-4"/>
          <w:sz w:val="18"/>
          <w:szCs w:val="18"/>
        </w:rPr>
        <w:tab/>
      </w:r>
      <w:r>
        <w:rPr>
          <w:rFonts w:ascii="Tahoma" w:hAnsi="Tahoma" w:cs="Tahoma"/>
          <w:bCs/>
          <w:spacing w:val="-4"/>
          <w:sz w:val="18"/>
          <w:szCs w:val="18"/>
        </w:rPr>
        <w:tab/>
      </w:r>
      <w:r>
        <w:rPr>
          <w:rFonts w:ascii="Tahoma" w:hAnsi="Tahoma" w:cs="Tahoma"/>
          <w:bCs/>
          <w:sz w:val="18"/>
          <w:szCs w:val="18"/>
          <w:lang w:val="de-DE"/>
        </w:rPr>
        <w:t>L=120m</w:t>
      </w:r>
    </w:p>
    <w:p w14:paraId="2610CD8A" w14:textId="768155B8" w:rsidR="002C070D" w:rsidRPr="00F86E1F" w:rsidRDefault="002C070D" w:rsidP="002C070D">
      <w:pPr>
        <w:spacing w:after="120"/>
        <w:jc w:val="both"/>
        <w:rPr>
          <w:rFonts w:ascii="Tahoma" w:hAnsi="Tahoma" w:cs="Tahoma"/>
          <w:bCs/>
          <w:sz w:val="18"/>
          <w:szCs w:val="18"/>
          <w:lang w:val="de-DE"/>
        </w:rPr>
      </w:pPr>
      <w:r w:rsidRPr="00F86E1F">
        <w:rPr>
          <w:rFonts w:ascii="Tahoma" w:hAnsi="Tahoma" w:cs="Tahoma"/>
          <w:bCs/>
          <w:sz w:val="18"/>
          <w:szCs w:val="18"/>
        </w:rPr>
        <w:t>kabel</w:t>
      </w:r>
      <w:r w:rsidRPr="00F86E1F">
        <w:rPr>
          <w:rFonts w:ascii="Tahoma" w:hAnsi="Tahoma" w:cs="Tahoma"/>
          <w:bCs/>
          <w:spacing w:val="-4"/>
          <w:sz w:val="18"/>
          <w:szCs w:val="18"/>
        </w:rPr>
        <w:t xml:space="preserve">  </w:t>
      </w:r>
      <w:r>
        <w:rPr>
          <w:rFonts w:ascii="Tahoma" w:hAnsi="Tahoma" w:cs="Tahoma"/>
          <w:bCs/>
          <w:sz w:val="18"/>
          <w:szCs w:val="18"/>
        </w:rPr>
        <w:t>YAKY</w:t>
      </w:r>
      <w:r w:rsidRPr="00F86E1F">
        <w:rPr>
          <w:rFonts w:ascii="Tahoma" w:hAnsi="Tahoma" w:cs="Tahoma"/>
          <w:bCs/>
          <w:sz w:val="18"/>
          <w:szCs w:val="18"/>
        </w:rPr>
        <w:t xml:space="preserve"> 4</w:t>
      </w:r>
      <w:r w:rsidRPr="00F86E1F">
        <w:rPr>
          <w:rFonts w:ascii="Tahoma" w:hAnsi="Tahoma" w:cs="Tahoma"/>
          <w:bCs/>
          <w:sz w:val="18"/>
          <w:szCs w:val="18"/>
        </w:rPr>
        <w:sym w:font="Symbol" w:char="F0B4"/>
      </w:r>
      <w:r>
        <w:rPr>
          <w:rFonts w:ascii="Tahoma" w:hAnsi="Tahoma" w:cs="Tahoma"/>
          <w:bCs/>
          <w:sz w:val="18"/>
          <w:szCs w:val="18"/>
        </w:rPr>
        <w:t>120</w:t>
      </w:r>
      <w:r w:rsidRPr="00F86E1F">
        <w:rPr>
          <w:rFonts w:ascii="Tahoma" w:hAnsi="Tahoma" w:cs="Tahoma"/>
          <w:bCs/>
          <w:sz w:val="18"/>
          <w:szCs w:val="18"/>
        </w:rPr>
        <w:t xml:space="preserve"> mm</w:t>
      </w:r>
      <w:r w:rsidRPr="00F86E1F">
        <w:rPr>
          <w:rFonts w:ascii="Tahoma" w:hAnsi="Tahoma" w:cs="Tahoma"/>
          <w:bCs/>
          <w:sz w:val="18"/>
          <w:szCs w:val="18"/>
          <w:vertAlign w:val="superscript"/>
        </w:rPr>
        <w:t>2</w:t>
      </w:r>
      <w:r w:rsidRPr="00F86E1F">
        <w:rPr>
          <w:rFonts w:ascii="Tahoma" w:hAnsi="Tahoma" w:cs="Tahoma"/>
          <w:bCs/>
          <w:spacing w:val="-4"/>
          <w:sz w:val="18"/>
          <w:szCs w:val="18"/>
        </w:rPr>
        <w:tab/>
      </w:r>
      <w:r>
        <w:rPr>
          <w:rFonts w:ascii="Tahoma" w:hAnsi="Tahoma" w:cs="Tahoma"/>
          <w:bCs/>
          <w:spacing w:val="-4"/>
          <w:sz w:val="18"/>
          <w:szCs w:val="18"/>
        </w:rPr>
        <w:tab/>
      </w:r>
      <w:r>
        <w:rPr>
          <w:rFonts w:ascii="Tahoma" w:hAnsi="Tahoma" w:cs="Tahoma"/>
          <w:bCs/>
          <w:spacing w:val="-4"/>
          <w:sz w:val="18"/>
          <w:szCs w:val="18"/>
        </w:rPr>
        <w:tab/>
      </w:r>
      <w:r>
        <w:rPr>
          <w:rFonts w:ascii="Tahoma" w:hAnsi="Tahoma" w:cs="Tahoma"/>
          <w:bCs/>
          <w:sz w:val="18"/>
          <w:szCs w:val="18"/>
          <w:lang w:val="de-DE"/>
        </w:rPr>
        <w:t>L=153m</w:t>
      </w:r>
    </w:p>
    <w:p w14:paraId="6DA9EEFD" w14:textId="528C2042" w:rsidR="002C070D" w:rsidRPr="00F86E1F" w:rsidRDefault="002C070D" w:rsidP="002C070D">
      <w:pPr>
        <w:spacing w:after="120"/>
        <w:jc w:val="both"/>
        <w:rPr>
          <w:rFonts w:ascii="Tahoma" w:hAnsi="Tahoma" w:cs="Tahoma"/>
          <w:bCs/>
          <w:sz w:val="18"/>
          <w:szCs w:val="18"/>
          <w:lang w:val="de-DE"/>
        </w:rPr>
      </w:pPr>
      <w:r w:rsidRPr="00F86E1F">
        <w:rPr>
          <w:rFonts w:ascii="Tahoma" w:hAnsi="Tahoma" w:cs="Tahoma"/>
          <w:bCs/>
          <w:sz w:val="18"/>
          <w:szCs w:val="18"/>
        </w:rPr>
        <w:t>kabel</w:t>
      </w:r>
      <w:r w:rsidRPr="00F86E1F">
        <w:rPr>
          <w:rFonts w:ascii="Tahoma" w:hAnsi="Tahoma" w:cs="Tahoma"/>
          <w:bCs/>
          <w:spacing w:val="-4"/>
          <w:sz w:val="18"/>
          <w:szCs w:val="18"/>
        </w:rPr>
        <w:t xml:space="preserve">  </w:t>
      </w:r>
      <w:r>
        <w:rPr>
          <w:rFonts w:ascii="Tahoma" w:hAnsi="Tahoma" w:cs="Tahoma"/>
          <w:bCs/>
          <w:sz w:val="18"/>
          <w:szCs w:val="18"/>
        </w:rPr>
        <w:t>YAKY</w:t>
      </w:r>
      <w:r w:rsidRPr="00F86E1F">
        <w:rPr>
          <w:rFonts w:ascii="Tahoma" w:hAnsi="Tahoma" w:cs="Tahoma"/>
          <w:bCs/>
          <w:sz w:val="18"/>
          <w:szCs w:val="18"/>
        </w:rPr>
        <w:t xml:space="preserve"> 4</w:t>
      </w:r>
      <w:r w:rsidRPr="00F86E1F">
        <w:rPr>
          <w:rFonts w:ascii="Tahoma" w:hAnsi="Tahoma" w:cs="Tahoma"/>
          <w:bCs/>
          <w:sz w:val="18"/>
          <w:szCs w:val="18"/>
        </w:rPr>
        <w:sym w:font="Symbol" w:char="F0B4"/>
      </w:r>
      <w:r>
        <w:rPr>
          <w:rFonts w:ascii="Tahoma" w:hAnsi="Tahoma" w:cs="Tahoma"/>
          <w:bCs/>
          <w:sz w:val="18"/>
          <w:szCs w:val="18"/>
        </w:rPr>
        <w:t>240</w:t>
      </w:r>
      <w:r w:rsidRPr="00F86E1F">
        <w:rPr>
          <w:rFonts w:ascii="Tahoma" w:hAnsi="Tahoma" w:cs="Tahoma"/>
          <w:bCs/>
          <w:sz w:val="18"/>
          <w:szCs w:val="18"/>
        </w:rPr>
        <w:t xml:space="preserve"> mm</w:t>
      </w:r>
      <w:r w:rsidRPr="00F86E1F">
        <w:rPr>
          <w:rFonts w:ascii="Tahoma" w:hAnsi="Tahoma" w:cs="Tahoma"/>
          <w:bCs/>
          <w:sz w:val="18"/>
          <w:szCs w:val="18"/>
          <w:vertAlign w:val="superscript"/>
        </w:rPr>
        <w:t>2</w:t>
      </w:r>
      <w:r w:rsidRPr="00F86E1F">
        <w:rPr>
          <w:rFonts w:ascii="Tahoma" w:hAnsi="Tahoma" w:cs="Tahoma"/>
          <w:bCs/>
          <w:spacing w:val="-4"/>
          <w:sz w:val="18"/>
          <w:szCs w:val="18"/>
        </w:rPr>
        <w:tab/>
      </w:r>
      <w:r>
        <w:rPr>
          <w:rFonts w:ascii="Tahoma" w:hAnsi="Tahoma" w:cs="Tahoma"/>
          <w:bCs/>
          <w:spacing w:val="-4"/>
          <w:sz w:val="18"/>
          <w:szCs w:val="18"/>
        </w:rPr>
        <w:tab/>
      </w:r>
      <w:r>
        <w:rPr>
          <w:rFonts w:ascii="Tahoma" w:hAnsi="Tahoma" w:cs="Tahoma"/>
          <w:bCs/>
          <w:spacing w:val="-4"/>
          <w:sz w:val="18"/>
          <w:szCs w:val="18"/>
        </w:rPr>
        <w:tab/>
      </w:r>
      <w:r>
        <w:rPr>
          <w:rFonts w:ascii="Tahoma" w:hAnsi="Tahoma" w:cs="Tahoma"/>
          <w:bCs/>
          <w:sz w:val="18"/>
          <w:szCs w:val="18"/>
          <w:lang w:val="de-DE"/>
        </w:rPr>
        <w:t>L=103m</w:t>
      </w:r>
    </w:p>
    <w:p w14:paraId="2B42412B" w14:textId="4C9B72B6" w:rsidR="002C070D" w:rsidRDefault="002C070D" w:rsidP="002C070D">
      <w:pPr>
        <w:spacing w:after="120"/>
        <w:jc w:val="both"/>
        <w:rPr>
          <w:rFonts w:ascii="Tahoma" w:hAnsi="Tahoma" w:cs="Tahoma"/>
          <w:bCs/>
          <w:sz w:val="18"/>
          <w:szCs w:val="18"/>
          <w:lang w:val="de-DE"/>
        </w:rPr>
      </w:pPr>
      <w:r>
        <w:rPr>
          <w:rFonts w:ascii="Tahoma" w:hAnsi="Tahoma" w:cs="Tahoma"/>
          <w:bCs/>
          <w:sz w:val="18"/>
          <w:szCs w:val="18"/>
        </w:rPr>
        <w:t>linka AL 4x35</w:t>
      </w:r>
      <w:r w:rsidRPr="00F86E1F">
        <w:rPr>
          <w:rFonts w:ascii="Tahoma" w:hAnsi="Tahoma" w:cs="Tahoma"/>
          <w:bCs/>
          <w:sz w:val="18"/>
          <w:szCs w:val="18"/>
        </w:rPr>
        <w:t xml:space="preserve"> mm</w:t>
      </w:r>
      <w:r w:rsidRPr="00F86E1F">
        <w:rPr>
          <w:rFonts w:ascii="Tahoma" w:hAnsi="Tahoma" w:cs="Tahoma"/>
          <w:bCs/>
          <w:sz w:val="18"/>
          <w:szCs w:val="18"/>
          <w:vertAlign w:val="superscript"/>
        </w:rPr>
        <w:t>2</w:t>
      </w:r>
      <w:r w:rsidRPr="00F86E1F">
        <w:rPr>
          <w:rFonts w:ascii="Tahoma" w:hAnsi="Tahoma" w:cs="Tahoma"/>
          <w:bCs/>
          <w:spacing w:val="-4"/>
          <w:sz w:val="18"/>
          <w:szCs w:val="18"/>
        </w:rPr>
        <w:tab/>
      </w:r>
      <w:r>
        <w:rPr>
          <w:rFonts w:ascii="Tahoma" w:hAnsi="Tahoma" w:cs="Tahoma"/>
          <w:bCs/>
          <w:spacing w:val="-4"/>
          <w:sz w:val="18"/>
          <w:szCs w:val="18"/>
        </w:rPr>
        <w:tab/>
      </w:r>
      <w:r>
        <w:rPr>
          <w:rFonts w:ascii="Tahoma" w:hAnsi="Tahoma" w:cs="Tahoma"/>
          <w:bCs/>
          <w:spacing w:val="-4"/>
          <w:sz w:val="18"/>
          <w:szCs w:val="18"/>
        </w:rPr>
        <w:tab/>
      </w:r>
      <w:r>
        <w:rPr>
          <w:rFonts w:ascii="Tahoma" w:hAnsi="Tahoma" w:cs="Tahoma"/>
          <w:bCs/>
          <w:sz w:val="18"/>
          <w:szCs w:val="18"/>
          <w:lang w:val="de-DE"/>
        </w:rPr>
        <w:t>L=155m</w:t>
      </w:r>
    </w:p>
    <w:p w14:paraId="27CADFC5" w14:textId="6CDBF70A" w:rsidR="002C070D" w:rsidRPr="00F86E1F" w:rsidRDefault="002C070D" w:rsidP="002C070D">
      <w:pPr>
        <w:spacing w:after="120"/>
        <w:jc w:val="both"/>
        <w:rPr>
          <w:rFonts w:ascii="Tahoma" w:hAnsi="Tahoma" w:cs="Tahoma"/>
          <w:bCs/>
          <w:sz w:val="18"/>
          <w:szCs w:val="18"/>
          <w:lang w:val="de-DE"/>
        </w:rPr>
      </w:pPr>
      <w:r>
        <w:rPr>
          <w:rFonts w:ascii="Tahoma" w:hAnsi="Tahoma" w:cs="Tahoma"/>
          <w:bCs/>
          <w:sz w:val="18"/>
          <w:szCs w:val="18"/>
        </w:rPr>
        <w:t>linka AL 4x50</w:t>
      </w:r>
      <w:r w:rsidRPr="00F86E1F">
        <w:rPr>
          <w:rFonts w:ascii="Tahoma" w:hAnsi="Tahoma" w:cs="Tahoma"/>
          <w:bCs/>
          <w:sz w:val="18"/>
          <w:szCs w:val="18"/>
        </w:rPr>
        <w:t xml:space="preserve"> mm</w:t>
      </w:r>
      <w:r w:rsidRPr="00F86E1F">
        <w:rPr>
          <w:rFonts w:ascii="Tahoma" w:hAnsi="Tahoma" w:cs="Tahoma"/>
          <w:bCs/>
          <w:sz w:val="18"/>
          <w:szCs w:val="18"/>
          <w:vertAlign w:val="superscript"/>
        </w:rPr>
        <w:t>2</w:t>
      </w:r>
      <w:r w:rsidRPr="00F86E1F">
        <w:rPr>
          <w:rFonts w:ascii="Tahoma" w:hAnsi="Tahoma" w:cs="Tahoma"/>
          <w:bCs/>
          <w:spacing w:val="-4"/>
          <w:sz w:val="18"/>
          <w:szCs w:val="18"/>
        </w:rPr>
        <w:tab/>
      </w:r>
      <w:r>
        <w:rPr>
          <w:rFonts w:ascii="Tahoma" w:hAnsi="Tahoma" w:cs="Tahoma"/>
          <w:bCs/>
          <w:spacing w:val="-4"/>
          <w:sz w:val="18"/>
          <w:szCs w:val="18"/>
        </w:rPr>
        <w:tab/>
      </w:r>
      <w:r>
        <w:rPr>
          <w:rFonts w:ascii="Tahoma" w:hAnsi="Tahoma" w:cs="Tahoma"/>
          <w:bCs/>
          <w:spacing w:val="-4"/>
          <w:sz w:val="18"/>
          <w:szCs w:val="18"/>
        </w:rPr>
        <w:tab/>
      </w:r>
      <w:r>
        <w:rPr>
          <w:rFonts w:ascii="Tahoma" w:hAnsi="Tahoma" w:cs="Tahoma"/>
          <w:bCs/>
          <w:sz w:val="18"/>
          <w:szCs w:val="18"/>
          <w:lang w:val="de-DE"/>
        </w:rPr>
        <w:t>L=242m</w:t>
      </w:r>
    </w:p>
    <w:p w14:paraId="2CF7578B" w14:textId="7B2F181C" w:rsidR="002C070D" w:rsidRDefault="002C070D" w:rsidP="002C070D">
      <w:pPr>
        <w:spacing w:after="120"/>
        <w:jc w:val="both"/>
        <w:rPr>
          <w:rFonts w:ascii="Tahoma" w:hAnsi="Tahoma" w:cs="Tahoma"/>
          <w:bCs/>
          <w:sz w:val="18"/>
          <w:szCs w:val="18"/>
        </w:rPr>
      </w:pPr>
      <w:r>
        <w:rPr>
          <w:rFonts w:ascii="Tahoma" w:hAnsi="Tahoma" w:cs="Tahoma"/>
          <w:bCs/>
          <w:sz w:val="18"/>
          <w:szCs w:val="18"/>
        </w:rPr>
        <w:t>przewód AsXsn 4x35</w:t>
      </w:r>
      <w:r w:rsidRPr="00F86E1F">
        <w:rPr>
          <w:rFonts w:ascii="Tahoma" w:hAnsi="Tahoma" w:cs="Tahoma"/>
          <w:bCs/>
          <w:sz w:val="18"/>
          <w:szCs w:val="18"/>
        </w:rPr>
        <w:t xml:space="preserve"> mm</w:t>
      </w:r>
      <w:r w:rsidRPr="00F86E1F">
        <w:rPr>
          <w:rFonts w:ascii="Tahoma" w:hAnsi="Tahoma" w:cs="Tahoma"/>
          <w:bCs/>
          <w:sz w:val="18"/>
          <w:szCs w:val="18"/>
          <w:vertAlign w:val="superscript"/>
        </w:rPr>
        <w:t>2</w:t>
      </w:r>
      <w:r w:rsidRPr="00F86E1F">
        <w:rPr>
          <w:rFonts w:ascii="Tahoma" w:hAnsi="Tahoma" w:cs="Tahoma"/>
          <w:bCs/>
          <w:spacing w:val="-4"/>
          <w:sz w:val="18"/>
          <w:szCs w:val="18"/>
        </w:rPr>
        <w:tab/>
      </w:r>
      <w:r>
        <w:rPr>
          <w:rFonts w:ascii="Tahoma" w:hAnsi="Tahoma" w:cs="Tahoma"/>
          <w:bCs/>
          <w:spacing w:val="-4"/>
          <w:sz w:val="18"/>
          <w:szCs w:val="18"/>
        </w:rPr>
        <w:tab/>
      </w:r>
      <w:r>
        <w:rPr>
          <w:rFonts w:ascii="Tahoma" w:hAnsi="Tahoma" w:cs="Tahoma"/>
          <w:bCs/>
          <w:spacing w:val="-4"/>
          <w:sz w:val="18"/>
          <w:szCs w:val="18"/>
        </w:rPr>
        <w:tab/>
      </w:r>
      <w:r>
        <w:rPr>
          <w:rFonts w:ascii="Tahoma" w:hAnsi="Tahoma" w:cs="Tahoma"/>
          <w:bCs/>
          <w:sz w:val="18"/>
          <w:szCs w:val="18"/>
          <w:lang w:val="de-DE"/>
        </w:rPr>
        <w:t>L=55m</w:t>
      </w:r>
    </w:p>
    <w:p w14:paraId="21EF4917" w14:textId="77777777" w:rsidR="002C070D" w:rsidRPr="00F86E1F" w:rsidRDefault="002C070D" w:rsidP="00F57318">
      <w:pPr>
        <w:spacing w:after="120"/>
        <w:rPr>
          <w:rFonts w:ascii="Tahoma" w:hAnsi="Tahoma" w:cs="Tahoma"/>
          <w:bCs/>
          <w:iCs/>
          <w:sz w:val="18"/>
          <w:szCs w:val="18"/>
        </w:rPr>
      </w:pPr>
    </w:p>
    <w:p w14:paraId="43BB9382" w14:textId="2DB6947F" w:rsidR="00F57318" w:rsidRPr="00F86E1F" w:rsidRDefault="00F57318" w:rsidP="00F57318">
      <w:pPr>
        <w:spacing w:after="120"/>
        <w:rPr>
          <w:rFonts w:ascii="Tahoma" w:hAnsi="Tahoma" w:cs="Tahoma"/>
          <w:bCs/>
          <w:iCs/>
          <w:sz w:val="18"/>
          <w:szCs w:val="18"/>
          <w:lang w:val="de-DE"/>
        </w:rPr>
      </w:pPr>
      <w:r w:rsidRPr="00F86E1F">
        <w:rPr>
          <w:rFonts w:ascii="Tahoma" w:hAnsi="Tahoma" w:cs="Tahoma"/>
          <w:bCs/>
          <w:iCs/>
          <w:sz w:val="18"/>
          <w:szCs w:val="18"/>
        </w:rPr>
        <w:t>długość kabla  YAKY 4</w:t>
      </w:r>
      <w:r w:rsidRPr="00F86E1F">
        <w:rPr>
          <w:rFonts w:ascii="Tahoma" w:hAnsi="Tahoma" w:cs="Tahoma"/>
          <w:bCs/>
          <w:iCs/>
          <w:sz w:val="18"/>
          <w:szCs w:val="18"/>
        </w:rPr>
        <w:sym w:font="Symbol" w:char="F0B4"/>
      </w:r>
      <w:r w:rsidRPr="00F86E1F">
        <w:rPr>
          <w:rFonts w:ascii="Tahoma" w:hAnsi="Tahoma" w:cs="Tahoma"/>
          <w:bCs/>
          <w:iCs/>
          <w:sz w:val="18"/>
          <w:szCs w:val="18"/>
        </w:rPr>
        <w:t>25 mm</w:t>
      </w:r>
      <w:r w:rsidRPr="00F86E1F">
        <w:rPr>
          <w:rFonts w:ascii="Tahoma" w:hAnsi="Tahoma" w:cs="Tahoma"/>
          <w:bCs/>
          <w:iCs/>
          <w:sz w:val="18"/>
          <w:szCs w:val="18"/>
          <w:vertAlign w:val="superscript"/>
        </w:rPr>
        <w:t>2</w:t>
      </w:r>
      <w:r w:rsidRPr="00F86E1F">
        <w:rPr>
          <w:rFonts w:ascii="Tahoma" w:hAnsi="Tahoma" w:cs="Tahoma"/>
          <w:bCs/>
          <w:iCs/>
          <w:sz w:val="18"/>
          <w:szCs w:val="18"/>
          <w:vertAlign w:val="superscript"/>
        </w:rPr>
        <w:tab/>
      </w:r>
      <w:r w:rsidR="005C0E66">
        <w:rPr>
          <w:rFonts w:ascii="Tahoma" w:hAnsi="Tahoma" w:cs="Tahoma"/>
          <w:bCs/>
          <w:iCs/>
          <w:sz w:val="18"/>
          <w:szCs w:val="18"/>
          <w:vertAlign w:val="superscript"/>
        </w:rPr>
        <w:tab/>
      </w:r>
      <w:r w:rsidR="005C0E66">
        <w:rPr>
          <w:rFonts w:ascii="Tahoma" w:hAnsi="Tahoma" w:cs="Tahoma"/>
          <w:bCs/>
          <w:iCs/>
          <w:sz w:val="18"/>
          <w:szCs w:val="18"/>
          <w:vertAlign w:val="superscript"/>
        </w:rPr>
        <w:tab/>
      </w:r>
      <w:r w:rsidRPr="00F86E1F">
        <w:rPr>
          <w:rFonts w:ascii="Tahoma" w:hAnsi="Tahoma" w:cs="Tahoma"/>
          <w:bCs/>
          <w:iCs/>
          <w:sz w:val="18"/>
          <w:szCs w:val="18"/>
        </w:rPr>
        <w:t xml:space="preserve">L = </w:t>
      </w:r>
      <w:r w:rsidR="005F7722">
        <w:rPr>
          <w:rFonts w:ascii="Tahoma" w:hAnsi="Tahoma" w:cs="Tahoma"/>
          <w:bCs/>
          <w:iCs/>
          <w:sz w:val="18"/>
          <w:szCs w:val="18"/>
        </w:rPr>
        <w:t>414</w:t>
      </w:r>
      <w:r w:rsidRPr="00F86E1F">
        <w:rPr>
          <w:rFonts w:ascii="Tahoma" w:hAnsi="Tahoma" w:cs="Tahoma"/>
          <w:bCs/>
          <w:iCs/>
          <w:sz w:val="18"/>
          <w:szCs w:val="18"/>
        </w:rPr>
        <w:t xml:space="preserve"> m</w:t>
      </w:r>
    </w:p>
    <w:p w14:paraId="4705E8D3" w14:textId="77777777" w:rsidR="002113B7" w:rsidRDefault="002113B7" w:rsidP="00F57318">
      <w:pPr>
        <w:spacing w:after="60"/>
        <w:rPr>
          <w:rFonts w:ascii="Tahoma" w:hAnsi="Tahoma" w:cs="Tahoma"/>
          <w:sz w:val="18"/>
          <w:szCs w:val="18"/>
        </w:rPr>
      </w:pPr>
    </w:p>
    <w:p w14:paraId="4C8C6D3D" w14:textId="77777777" w:rsidR="002113B7" w:rsidRDefault="002113B7" w:rsidP="00F57318">
      <w:pPr>
        <w:spacing w:after="60"/>
        <w:rPr>
          <w:rFonts w:ascii="Tahoma" w:hAnsi="Tahoma" w:cs="Tahoma"/>
          <w:sz w:val="18"/>
          <w:szCs w:val="18"/>
        </w:rPr>
      </w:pPr>
    </w:p>
    <w:p w14:paraId="0E16B0FB" w14:textId="48C1C416" w:rsidR="00F57318" w:rsidRPr="00F86E1F" w:rsidRDefault="00F57318" w:rsidP="00F57318">
      <w:pPr>
        <w:spacing w:after="60"/>
        <w:rPr>
          <w:rFonts w:ascii="Tahoma" w:hAnsi="Tahoma" w:cs="Tahoma"/>
          <w:sz w:val="18"/>
          <w:szCs w:val="18"/>
        </w:rPr>
      </w:pPr>
      <w:r w:rsidRPr="00F86E1F">
        <w:rPr>
          <w:rFonts w:ascii="Tahoma" w:hAnsi="Tahoma" w:cs="Tahoma"/>
          <w:sz w:val="18"/>
          <w:szCs w:val="18"/>
        </w:rPr>
        <w:t>Impedancja pętli zwarcia;</w:t>
      </w:r>
    </w:p>
    <w:p w14:paraId="17903CFE" w14:textId="544388CF" w:rsidR="00F57318" w:rsidRPr="00F86E1F" w:rsidRDefault="00000000" w:rsidP="00356787">
      <w:pPr>
        <w:spacing w:after="120"/>
        <w:jc w:val="center"/>
        <w:rPr>
          <w:rFonts w:ascii="Tahoma" w:hAnsi="Tahoma" w:cs="Tahoma"/>
          <w:sz w:val="18"/>
          <w:szCs w:val="18"/>
        </w:rPr>
      </w:pPr>
      <m:oMath>
        <m:sSub>
          <m:sSubPr>
            <m:ctrlPr>
              <w:rPr>
                <w:rFonts w:ascii="Cambria Math" w:hAnsi="Tahoma" w:cs="Tahoma"/>
                <w:i/>
                <w:sz w:val="18"/>
                <w:szCs w:val="18"/>
              </w:rPr>
            </m:ctrlPr>
          </m:sSubPr>
          <m:e>
            <m:r>
              <w:rPr>
                <w:rFonts w:ascii="Cambria Math" w:hAnsi="Tahoma" w:cs="Tahoma"/>
                <w:sz w:val="18"/>
                <w:szCs w:val="18"/>
              </w:rPr>
              <m:t>Z</m:t>
            </m:r>
          </m:e>
          <m:sub>
            <m:r>
              <m:rPr>
                <m:nor/>
              </m:rPr>
              <w:rPr>
                <w:rFonts w:ascii="Cambria Math" w:hAnsi="Tahoma" w:cs="Tahoma"/>
                <w:sz w:val="18"/>
                <w:szCs w:val="18"/>
              </w:rPr>
              <m:t>ZW</m:t>
            </m:r>
            <m:ctrlPr>
              <w:rPr>
                <w:rFonts w:ascii="Cambria Math" w:hAnsi="Tahoma" w:cs="Tahoma"/>
                <w:sz w:val="18"/>
                <w:szCs w:val="18"/>
              </w:rPr>
            </m:ctrlPr>
          </m:sub>
        </m:sSub>
        <m:r>
          <w:rPr>
            <w:rFonts w:ascii="Cambria Math" w:hAnsi="Tahoma" w:cs="Tahoma"/>
            <w:sz w:val="18"/>
            <w:szCs w:val="18"/>
          </w:rPr>
          <m:t>=</m:t>
        </m:r>
        <m:rad>
          <m:radPr>
            <m:degHide m:val="1"/>
            <m:ctrlPr>
              <w:rPr>
                <w:rFonts w:ascii="Cambria Math" w:hAnsi="Tahoma" w:cs="Tahoma"/>
                <w:i/>
                <w:sz w:val="18"/>
                <w:szCs w:val="18"/>
              </w:rPr>
            </m:ctrlPr>
          </m:radPr>
          <m:deg/>
          <m:e>
            <m:sSup>
              <m:sSupPr>
                <m:ctrlPr>
                  <w:rPr>
                    <w:rFonts w:ascii="Cambria Math" w:hAnsi="Tahoma" w:cs="Tahoma"/>
                    <w:i/>
                    <w:sz w:val="18"/>
                    <w:szCs w:val="18"/>
                  </w:rPr>
                </m:ctrlPr>
              </m:sSupPr>
              <m:e>
                <m:d>
                  <m:dPr>
                    <m:ctrlPr>
                      <w:rPr>
                        <w:rFonts w:ascii="Cambria Math" w:hAnsi="Tahoma" w:cs="Tahoma"/>
                        <w:i/>
                        <w:sz w:val="18"/>
                        <w:szCs w:val="18"/>
                      </w:rPr>
                    </m:ctrlPr>
                  </m:dPr>
                  <m:e>
                    <m:nary>
                      <m:naryPr>
                        <m:chr m:val="∑"/>
                        <m:subHide m:val="1"/>
                        <m:supHide m:val="1"/>
                        <m:ctrlPr>
                          <w:rPr>
                            <w:rFonts w:ascii="Cambria Math" w:hAnsi="Tahoma" w:cs="Tahoma"/>
                            <w:i/>
                            <w:sz w:val="18"/>
                            <w:szCs w:val="18"/>
                          </w:rPr>
                        </m:ctrlPr>
                      </m:naryPr>
                      <m:sub/>
                      <m:sup/>
                      <m:e>
                        <m:r>
                          <w:rPr>
                            <w:rFonts w:ascii="Cambria Math" w:hAnsi="Tahoma" w:cs="Tahoma"/>
                            <w:sz w:val="18"/>
                            <w:szCs w:val="18"/>
                          </w:rPr>
                          <m:t>r</m:t>
                        </m:r>
                      </m:e>
                    </m:nary>
                    <m:ctrlPr>
                      <w:rPr>
                        <w:rFonts w:ascii="Cambria Math" w:hAnsi="Cambria Math" w:cs="Tahoma"/>
                        <w:i/>
                        <w:sz w:val="18"/>
                        <w:szCs w:val="18"/>
                      </w:rPr>
                    </m:ctrlPr>
                  </m:e>
                </m:d>
              </m:e>
              <m:sup>
                <m:r>
                  <w:rPr>
                    <w:rFonts w:ascii="Cambria Math" w:hAnsi="Tahoma" w:cs="Tahoma"/>
                    <w:sz w:val="18"/>
                    <w:szCs w:val="18"/>
                  </w:rPr>
                  <m:t>2</m:t>
                </m:r>
              </m:sup>
            </m:sSup>
            <m:r>
              <w:rPr>
                <w:rFonts w:ascii="Cambria Math" w:hAnsi="Tahoma" w:cs="Tahoma"/>
                <w:sz w:val="18"/>
                <w:szCs w:val="18"/>
              </w:rPr>
              <m:t>+</m:t>
            </m:r>
            <m:sSup>
              <m:sSupPr>
                <m:ctrlPr>
                  <w:rPr>
                    <w:rFonts w:ascii="Cambria Math" w:hAnsi="Tahoma" w:cs="Tahoma"/>
                    <w:i/>
                    <w:sz w:val="18"/>
                    <w:szCs w:val="18"/>
                  </w:rPr>
                </m:ctrlPr>
              </m:sSupPr>
              <m:e>
                <m:d>
                  <m:dPr>
                    <m:ctrlPr>
                      <w:rPr>
                        <w:rFonts w:ascii="Cambria Math" w:hAnsi="Tahoma" w:cs="Tahoma"/>
                        <w:i/>
                        <w:sz w:val="18"/>
                        <w:szCs w:val="18"/>
                      </w:rPr>
                    </m:ctrlPr>
                  </m:dPr>
                  <m:e>
                    <m:nary>
                      <m:naryPr>
                        <m:chr m:val="∑"/>
                        <m:subHide m:val="1"/>
                        <m:supHide m:val="1"/>
                        <m:ctrlPr>
                          <w:rPr>
                            <w:rFonts w:ascii="Cambria Math" w:hAnsi="Tahoma" w:cs="Tahoma"/>
                            <w:i/>
                            <w:sz w:val="18"/>
                            <w:szCs w:val="18"/>
                          </w:rPr>
                        </m:ctrlPr>
                      </m:naryPr>
                      <m:sub/>
                      <m:sup/>
                      <m:e>
                        <m:r>
                          <w:rPr>
                            <w:rFonts w:ascii="Cambria Math" w:hAnsi="Tahoma" w:cs="Tahoma"/>
                            <w:sz w:val="18"/>
                            <w:szCs w:val="18"/>
                          </w:rPr>
                          <m:t>x</m:t>
                        </m:r>
                      </m:e>
                    </m:nary>
                    <m:ctrlPr>
                      <w:rPr>
                        <w:rFonts w:ascii="Cambria Math" w:hAnsi="Cambria Math" w:cs="Tahoma"/>
                        <w:i/>
                        <w:sz w:val="18"/>
                        <w:szCs w:val="18"/>
                      </w:rPr>
                    </m:ctrlPr>
                  </m:e>
                </m:d>
              </m:e>
              <m:sup>
                <m:r>
                  <w:rPr>
                    <w:rFonts w:ascii="Cambria Math" w:hAnsi="Tahoma" w:cs="Tahoma"/>
                    <w:sz w:val="18"/>
                    <w:szCs w:val="18"/>
                  </w:rPr>
                  <m:t>2</m:t>
                </m:r>
              </m:sup>
            </m:sSup>
            <m:ctrlPr>
              <w:rPr>
                <w:rFonts w:ascii="Cambria Math" w:hAnsi="Cambria Math" w:cs="Tahoma"/>
                <w:i/>
                <w:sz w:val="18"/>
                <w:szCs w:val="18"/>
              </w:rPr>
            </m:ctrlPr>
          </m:e>
        </m:rad>
        <m:r>
          <w:rPr>
            <w:rFonts w:ascii="Cambria Math" w:hAnsi="Tahoma" w:cs="Tahoma"/>
            <w:sz w:val="18"/>
            <w:szCs w:val="18"/>
          </w:rPr>
          <m:t>=</m:t>
        </m:r>
      </m:oMath>
      <w:r w:rsidR="00F57318" w:rsidRPr="00F86E1F">
        <w:rPr>
          <w:rFonts w:ascii="Tahoma" w:hAnsi="Tahoma" w:cs="Tahoma"/>
          <w:position w:val="-16"/>
          <w:sz w:val="18"/>
          <w:szCs w:val="18"/>
        </w:rPr>
        <w:t xml:space="preserve"> </w:t>
      </w:r>
      <w:r w:rsidR="000B7C00">
        <w:rPr>
          <w:rFonts w:ascii="Tahoma" w:hAnsi="Tahoma" w:cs="Tahoma"/>
          <w:sz w:val="18"/>
          <w:szCs w:val="18"/>
        </w:rPr>
        <w:t>1,</w:t>
      </w:r>
      <w:r w:rsidR="002113B7">
        <w:rPr>
          <w:rFonts w:ascii="Tahoma" w:hAnsi="Tahoma" w:cs="Tahoma"/>
          <w:sz w:val="18"/>
          <w:szCs w:val="18"/>
        </w:rPr>
        <w:t>8468</w:t>
      </w:r>
      <w:r w:rsidR="00F57318" w:rsidRPr="00F86E1F">
        <w:rPr>
          <w:rFonts w:ascii="Tahoma" w:hAnsi="Tahoma" w:cs="Tahoma"/>
          <w:sz w:val="18"/>
          <w:szCs w:val="18"/>
        </w:rPr>
        <w:t xml:space="preserve"> </w:t>
      </w:r>
      <w:r w:rsidR="00F57318" w:rsidRPr="00F86E1F">
        <w:rPr>
          <w:rFonts w:ascii="Tahoma" w:hAnsi="Tahoma" w:cs="Tahoma"/>
          <w:sz w:val="18"/>
          <w:szCs w:val="18"/>
        </w:rPr>
        <w:sym w:font="Symbol" w:char="F057"/>
      </w:r>
    </w:p>
    <w:p w14:paraId="13808B68" w14:textId="77777777" w:rsidR="00F57318" w:rsidRPr="00F86E1F" w:rsidRDefault="00F57318" w:rsidP="00F57318">
      <w:pPr>
        <w:rPr>
          <w:rFonts w:ascii="Tahoma" w:hAnsi="Tahoma" w:cs="Tahoma"/>
          <w:sz w:val="18"/>
          <w:szCs w:val="18"/>
        </w:rPr>
      </w:pPr>
      <w:r w:rsidRPr="00F86E1F">
        <w:rPr>
          <w:rFonts w:ascii="Tahoma" w:hAnsi="Tahoma" w:cs="Tahoma"/>
          <w:sz w:val="18"/>
          <w:szCs w:val="18"/>
        </w:rPr>
        <w:t>po uwzględnieniu współczynnika k = 1,25</w:t>
      </w:r>
    </w:p>
    <w:p w14:paraId="4570D1EC" w14:textId="4BDE6591" w:rsidR="00F57318" w:rsidRPr="00F86E1F" w:rsidRDefault="00F57318" w:rsidP="00F57318">
      <w:pPr>
        <w:spacing w:after="120"/>
        <w:jc w:val="center"/>
        <w:rPr>
          <w:rFonts w:ascii="Tahoma" w:hAnsi="Tahoma" w:cs="Tahoma"/>
          <w:sz w:val="18"/>
          <w:szCs w:val="18"/>
        </w:rPr>
      </w:pPr>
      <w:r w:rsidRPr="00F86E1F">
        <w:rPr>
          <w:rFonts w:ascii="Tahoma" w:hAnsi="Tahoma" w:cs="Tahoma"/>
          <w:sz w:val="18"/>
          <w:szCs w:val="18"/>
        </w:rPr>
        <w:t>Z’</w:t>
      </w:r>
      <w:r w:rsidRPr="00F86E1F">
        <w:rPr>
          <w:rFonts w:ascii="Tahoma" w:hAnsi="Tahoma" w:cs="Tahoma"/>
          <w:sz w:val="18"/>
          <w:szCs w:val="18"/>
          <w:vertAlign w:val="subscript"/>
        </w:rPr>
        <w:t xml:space="preserve">ZW </w:t>
      </w:r>
      <w:r w:rsidRPr="00F86E1F">
        <w:rPr>
          <w:rFonts w:ascii="Tahoma" w:hAnsi="Tahoma" w:cs="Tahoma"/>
          <w:sz w:val="18"/>
          <w:szCs w:val="18"/>
        </w:rPr>
        <w:t>= Z</w:t>
      </w:r>
      <w:r w:rsidRPr="00F86E1F">
        <w:rPr>
          <w:rFonts w:ascii="Tahoma" w:hAnsi="Tahoma" w:cs="Tahoma"/>
          <w:sz w:val="18"/>
          <w:szCs w:val="18"/>
          <w:vertAlign w:val="subscript"/>
        </w:rPr>
        <w:t xml:space="preserve"> ZW</w:t>
      </w:r>
      <w:r w:rsidRPr="00F86E1F">
        <w:rPr>
          <w:rFonts w:ascii="Tahoma" w:hAnsi="Tahoma" w:cs="Tahoma"/>
          <w:sz w:val="18"/>
          <w:szCs w:val="18"/>
        </w:rPr>
        <w:t xml:space="preserve"> </w:t>
      </w:r>
      <w:r w:rsidRPr="00F86E1F">
        <w:rPr>
          <w:rFonts w:ascii="Tahoma" w:hAnsi="Tahoma" w:cs="Tahoma"/>
          <w:sz w:val="18"/>
          <w:szCs w:val="18"/>
        </w:rPr>
        <w:sym w:font="Symbol" w:char="F0B4"/>
      </w:r>
      <w:r w:rsidRPr="00F86E1F">
        <w:rPr>
          <w:rFonts w:ascii="Tahoma" w:hAnsi="Tahoma" w:cs="Tahoma"/>
          <w:sz w:val="18"/>
          <w:szCs w:val="18"/>
        </w:rPr>
        <w:t xml:space="preserve"> k = 1,25 </w:t>
      </w:r>
      <w:r w:rsidRPr="00F86E1F">
        <w:rPr>
          <w:rFonts w:ascii="Tahoma" w:hAnsi="Tahoma" w:cs="Tahoma"/>
          <w:sz w:val="18"/>
          <w:szCs w:val="18"/>
        </w:rPr>
        <w:sym w:font="Symbol" w:char="00B4"/>
      </w:r>
      <w:r w:rsidRPr="00F86E1F">
        <w:rPr>
          <w:rFonts w:ascii="Tahoma" w:hAnsi="Tahoma" w:cs="Tahoma"/>
          <w:sz w:val="18"/>
          <w:szCs w:val="18"/>
        </w:rPr>
        <w:t xml:space="preserve"> </w:t>
      </w:r>
      <w:r w:rsidR="000B7C00">
        <w:rPr>
          <w:rFonts w:ascii="Tahoma" w:hAnsi="Tahoma" w:cs="Tahoma"/>
          <w:sz w:val="18"/>
          <w:szCs w:val="18"/>
        </w:rPr>
        <w:t>1,</w:t>
      </w:r>
      <w:r w:rsidR="002113B7">
        <w:rPr>
          <w:rFonts w:ascii="Tahoma" w:hAnsi="Tahoma" w:cs="Tahoma"/>
          <w:sz w:val="18"/>
          <w:szCs w:val="18"/>
        </w:rPr>
        <w:t>8468</w:t>
      </w:r>
      <w:r w:rsidRPr="00F86E1F">
        <w:rPr>
          <w:rFonts w:ascii="Tahoma" w:hAnsi="Tahoma" w:cs="Tahoma"/>
          <w:sz w:val="18"/>
          <w:szCs w:val="18"/>
        </w:rPr>
        <w:t xml:space="preserve"> = </w:t>
      </w:r>
      <w:r w:rsidR="002113B7">
        <w:rPr>
          <w:rFonts w:ascii="Tahoma" w:hAnsi="Tahoma" w:cs="Tahoma"/>
          <w:sz w:val="18"/>
          <w:szCs w:val="18"/>
        </w:rPr>
        <w:t>2,3085</w:t>
      </w:r>
      <w:r w:rsidRPr="00F86E1F">
        <w:rPr>
          <w:rFonts w:ascii="Tahoma" w:hAnsi="Tahoma" w:cs="Tahoma"/>
          <w:sz w:val="18"/>
          <w:szCs w:val="18"/>
        </w:rPr>
        <w:t xml:space="preserve"> </w:t>
      </w:r>
      <w:r w:rsidRPr="00F86E1F">
        <w:rPr>
          <w:rFonts w:ascii="Tahoma" w:hAnsi="Tahoma" w:cs="Tahoma"/>
          <w:sz w:val="18"/>
          <w:szCs w:val="18"/>
        </w:rPr>
        <w:sym w:font="Symbol" w:char="F057"/>
      </w:r>
    </w:p>
    <w:p w14:paraId="14322CF8" w14:textId="18EF6523" w:rsidR="00F57318" w:rsidRPr="009255CE" w:rsidRDefault="00000000" w:rsidP="005C0E66">
      <w:pPr>
        <w:spacing w:line="276" w:lineRule="auto"/>
        <w:jc w:val="center"/>
        <w:rPr>
          <w:rFonts w:ascii="Tahoma" w:hAnsi="Tahoma" w:cs="Tahoma"/>
          <w:b/>
          <w:sz w:val="18"/>
          <w:szCs w:val="18"/>
        </w:rPr>
      </w:pPr>
      <m:oMathPara>
        <m:oMath>
          <m:sSub>
            <m:sSubPr>
              <m:ctrlPr>
                <w:rPr>
                  <w:rFonts w:ascii="Cambria Math" w:hAnsi="Cambria Math" w:cs="Tahoma"/>
                  <w:sz w:val="18"/>
                  <w:szCs w:val="18"/>
                </w:rPr>
              </m:ctrlPr>
            </m:sSubPr>
            <m:e>
              <m:r>
                <m:rPr>
                  <m:nor/>
                </m:rPr>
                <w:rPr>
                  <w:rFonts w:ascii="Tahoma" w:hAnsi="Tahoma" w:cs="Tahoma"/>
                  <w:sz w:val="18"/>
                  <w:szCs w:val="18"/>
                </w:rPr>
                <m:t>I</m:t>
              </m:r>
            </m:e>
            <m:sub>
              <m:r>
                <m:rPr>
                  <m:nor/>
                </m:rPr>
                <w:rPr>
                  <w:rFonts w:ascii="Tahoma" w:hAnsi="Tahoma" w:cs="Tahoma"/>
                  <w:sz w:val="18"/>
                  <w:szCs w:val="18"/>
                </w:rPr>
                <m:t xml:space="preserve"> zw</m:t>
              </m:r>
            </m:sub>
          </m:sSub>
          <m:r>
            <m:rPr>
              <m:nor/>
            </m:rPr>
            <w:rPr>
              <w:rFonts w:ascii="Tahoma" w:hAnsi="Tahoma" w:cs="Tahoma"/>
              <w:sz w:val="18"/>
              <w:szCs w:val="18"/>
            </w:rPr>
            <m:t>=</m:t>
          </m:r>
          <m:f>
            <m:fPr>
              <m:ctrlPr>
                <w:rPr>
                  <w:rFonts w:ascii="Cambria Math" w:hAnsi="Cambria Math" w:cs="Tahoma"/>
                  <w:sz w:val="18"/>
                  <w:szCs w:val="18"/>
                </w:rPr>
              </m:ctrlPr>
            </m:fPr>
            <m:num>
              <m:sSub>
                <m:sSubPr>
                  <m:ctrlPr>
                    <w:rPr>
                      <w:rFonts w:ascii="Cambria Math" w:hAnsi="Cambria Math" w:cs="Tahoma"/>
                      <w:sz w:val="18"/>
                      <w:szCs w:val="18"/>
                    </w:rPr>
                  </m:ctrlPr>
                </m:sSubPr>
                <m:e>
                  <m:r>
                    <m:rPr>
                      <m:nor/>
                    </m:rPr>
                    <w:rPr>
                      <w:rFonts w:ascii="Tahoma" w:hAnsi="Tahoma" w:cs="Tahoma"/>
                      <w:sz w:val="18"/>
                      <w:szCs w:val="18"/>
                    </w:rPr>
                    <m:t>U</m:t>
                  </m:r>
                  <m:ctrlPr>
                    <w:rPr>
                      <w:rFonts w:ascii="Cambria Math" w:hAnsi="Cambria Math" w:cs="Tahoma"/>
                      <w:i/>
                      <w:sz w:val="18"/>
                      <w:szCs w:val="18"/>
                    </w:rPr>
                  </m:ctrlPr>
                </m:e>
                <m:sub>
                  <m:r>
                    <m:rPr>
                      <m:nor/>
                    </m:rPr>
                    <w:rPr>
                      <w:rFonts w:ascii="Tahoma" w:hAnsi="Tahoma" w:cs="Tahoma"/>
                      <w:sz w:val="18"/>
                      <w:szCs w:val="18"/>
                    </w:rPr>
                    <m:t>0</m:t>
                  </m:r>
                </m:sub>
              </m:sSub>
              <m:ctrlPr>
                <w:rPr>
                  <w:rFonts w:ascii="Cambria Math" w:hAnsi="Cambria Math" w:cs="Tahoma"/>
                  <w:i/>
                  <w:sz w:val="18"/>
                  <w:szCs w:val="18"/>
                </w:rPr>
              </m:ctrlPr>
            </m:num>
            <m:den>
              <m:sSub>
                <m:sSubPr>
                  <m:ctrlPr>
                    <w:rPr>
                      <w:rFonts w:ascii="Cambria Math" w:hAnsi="Cambria Math" w:cs="Tahoma"/>
                      <w:sz w:val="18"/>
                      <w:szCs w:val="18"/>
                    </w:rPr>
                  </m:ctrlPr>
                </m:sSubPr>
                <m:e>
                  <m:sSup>
                    <m:sSupPr>
                      <m:ctrlPr>
                        <w:rPr>
                          <w:rFonts w:ascii="Cambria Math" w:hAnsi="Cambria Math" w:cs="Tahoma"/>
                          <w:sz w:val="18"/>
                          <w:szCs w:val="18"/>
                        </w:rPr>
                      </m:ctrlPr>
                    </m:sSupPr>
                    <m:e>
                      <m:r>
                        <m:rPr>
                          <m:nor/>
                        </m:rPr>
                        <w:rPr>
                          <w:rFonts w:ascii="Tahoma" w:hAnsi="Tahoma" w:cs="Tahoma"/>
                          <w:sz w:val="18"/>
                          <w:szCs w:val="18"/>
                        </w:rPr>
                        <m:t>Z</m:t>
                      </m:r>
                    </m:e>
                    <m:sup>
                      <m:r>
                        <m:rPr>
                          <m:nor/>
                        </m:rPr>
                        <w:rPr>
                          <w:rFonts w:ascii="Tahoma" w:hAnsi="Tahoma" w:cs="Tahoma"/>
                          <w:sz w:val="18"/>
                          <w:szCs w:val="18"/>
                        </w:rPr>
                        <m:t>'</m:t>
                      </m:r>
                    </m:sup>
                  </m:sSup>
                </m:e>
                <m:sub>
                  <m:r>
                    <m:rPr>
                      <m:nor/>
                    </m:rPr>
                    <w:rPr>
                      <w:rFonts w:ascii="Tahoma" w:hAnsi="Tahoma" w:cs="Tahoma"/>
                      <w:sz w:val="18"/>
                      <w:szCs w:val="18"/>
                    </w:rPr>
                    <m:t>zw</m:t>
                  </m:r>
                </m:sub>
              </m:sSub>
            </m:den>
          </m:f>
          <m:r>
            <m:rPr>
              <m:nor/>
            </m:rPr>
            <w:rPr>
              <w:rFonts w:ascii="Tahoma" w:hAnsi="Tahoma" w:cs="Tahoma"/>
              <w:sz w:val="18"/>
              <w:szCs w:val="18"/>
            </w:rPr>
            <m:t>=</m:t>
          </m:r>
          <m:f>
            <m:fPr>
              <m:ctrlPr>
                <w:rPr>
                  <w:rFonts w:ascii="Cambria Math" w:hAnsi="Cambria Math" w:cs="Tahoma"/>
                  <w:sz w:val="18"/>
                  <w:szCs w:val="18"/>
                </w:rPr>
              </m:ctrlPr>
            </m:fPr>
            <m:num>
              <m:r>
                <m:rPr>
                  <m:nor/>
                </m:rPr>
                <w:rPr>
                  <w:rFonts w:ascii="Tahoma" w:hAnsi="Tahoma" w:cs="Tahoma"/>
                  <w:sz w:val="18"/>
                  <w:szCs w:val="18"/>
                </w:rPr>
                <m:t>230</m:t>
              </m:r>
              <m:ctrlPr>
                <w:rPr>
                  <w:rFonts w:ascii="Cambria Math" w:hAnsi="Cambria Math" w:cs="Tahoma"/>
                  <w:i/>
                  <w:sz w:val="18"/>
                  <w:szCs w:val="18"/>
                </w:rPr>
              </m:ctrlPr>
            </m:num>
            <m:den>
              <m:r>
                <w:rPr>
                  <w:rFonts w:ascii="Cambria Math" w:hAnsi="Cambria Math" w:cs="Tahoma"/>
                  <w:sz w:val="18"/>
                  <w:szCs w:val="18"/>
                </w:rPr>
                <m:t>2,3085</m:t>
              </m:r>
            </m:den>
          </m:f>
          <m:r>
            <m:rPr>
              <m:nor/>
            </m:rPr>
            <w:rPr>
              <w:rFonts w:ascii="Tahoma" w:hAnsi="Tahoma" w:cs="Tahoma"/>
              <w:sz w:val="18"/>
              <w:szCs w:val="18"/>
            </w:rPr>
            <m:t xml:space="preserve">= </m:t>
          </m:r>
          <m:r>
            <m:rPr>
              <m:nor/>
            </m:rPr>
            <w:rPr>
              <w:rFonts w:ascii="Tahoma" w:hAnsi="Tahoma" w:cs="Tahoma"/>
              <w:b/>
              <w:sz w:val="18"/>
              <w:szCs w:val="18"/>
            </w:rPr>
            <m:t>99,63 A</m:t>
          </m:r>
        </m:oMath>
      </m:oMathPara>
    </w:p>
    <w:p w14:paraId="63F3DE96" w14:textId="77777777" w:rsidR="00F57318" w:rsidRPr="00F86E1F" w:rsidRDefault="00F57318" w:rsidP="00F57318">
      <w:pPr>
        <w:spacing w:after="60"/>
        <w:jc w:val="both"/>
        <w:rPr>
          <w:rFonts w:ascii="Tahoma" w:hAnsi="Tahoma" w:cs="Tahoma"/>
          <w:sz w:val="18"/>
          <w:szCs w:val="18"/>
        </w:rPr>
      </w:pPr>
      <w:r w:rsidRPr="00F86E1F">
        <w:rPr>
          <w:rFonts w:ascii="Tahoma" w:hAnsi="Tahoma" w:cs="Tahoma"/>
          <w:sz w:val="18"/>
          <w:szCs w:val="18"/>
        </w:rPr>
        <w:t>wyłączenie zwarcia jest skuteczne, jeśli;</w:t>
      </w:r>
    </w:p>
    <w:p w14:paraId="1DAF1F0C" w14:textId="77777777" w:rsidR="00F57318" w:rsidRPr="00F86E1F" w:rsidRDefault="00F57318" w:rsidP="00F57318">
      <w:pPr>
        <w:spacing w:after="120"/>
        <w:jc w:val="center"/>
        <w:rPr>
          <w:rFonts w:ascii="Tahoma" w:hAnsi="Tahoma" w:cs="Tahoma"/>
          <w:sz w:val="18"/>
          <w:szCs w:val="18"/>
          <w:vertAlign w:val="subscript"/>
        </w:rPr>
      </w:pPr>
      <w:r w:rsidRPr="00F86E1F">
        <w:rPr>
          <w:rFonts w:ascii="Tahoma" w:hAnsi="Tahoma" w:cs="Tahoma"/>
          <w:sz w:val="18"/>
          <w:szCs w:val="18"/>
        </w:rPr>
        <w:t>I</w:t>
      </w:r>
      <w:r w:rsidRPr="00F86E1F">
        <w:rPr>
          <w:rFonts w:ascii="Tahoma" w:hAnsi="Tahoma" w:cs="Tahoma"/>
          <w:sz w:val="18"/>
          <w:szCs w:val="18"/>
          <w:vertAlign w:val="subscript"/>
        </w:rPr>
        <w:t>a</w:t>
      </w:r>
      <w:r w:rsidRPr="00F86E1F">
        <w:rPr>
          <w:rFonts w:ascii="Tahoma" w:hAnsi="Tahoma" w:cs="Tahoma"/>
          <w:sz w:val="18"/>
          <w:szCs w:val="18"/>
        </w:rPr>
        <w:t xml:space="preserve"> </w:t>
      </w:r>
      <w:r w:rsidRPr="00F86E1F">
        <w:rPr>
          <w:rFonts w:ascii="Tahoma" w:hAnsi="Tahoma" w:cs="Tahoma"/>
          <w:sz w:val="18"/>
          <w:szCs w:val="18"/>
        </w:rPr>
        <w:sym w:font="Symbol" w:char="F0A3"/>
      </w:r>
      <w:r w:rsidRPr="00F86E1F">
        <w:rPr>
          <w:rFonts w:ascii="Tahoma" w:hAnsi="Tahoma" w:cs="Tahoma"/>
          <w:sz w:val="18"/>
          <w:szCs w:val="18"/>
        </w:rPr>
        <w:t xml:space="preserve"> I</w:t>
      </w:r>
      <w:r w:rsidRPr="00F86E1F">
        <w:rPr>
          <w:rFonts w:ascii="Tahoma" w:hAnsi="Tahoma" w:cs="Tahoma"/>
          <w:sz w:val="18"/>
          <w:szCs w:val="18"/>
          <w:vertAlign w:val="subscript"/>
        </w:rPr>
        <w:t xml:space="preserve"> ZW</w:t>
      </w:r>
    </w:p>
    <w:p w14:paraId="6246E12E" w14:textId="77777777" w:rsidR="00F57318" w:rsidRPr="00F86E1F" w:rsidRDefault="00F57318" w:rsidP="00F57318">
      <w:pPr>
        <w:spacing w:after="120"/>
        <w:jc w:val="center"/>
        <w:rPr>
          <w:rFonts w:ascii="Tahoma" w:hAnsi="Tahoma" w:cs="Tahoma"/>
          <w:sz w:val="18"/>
          <w:szCs w:val="18"/>
        </w:rPr>
      </w:pPr>
      <w:r w:rsidRPr="00F86E1F">
        <w:rPr>
          <w:rFonts w:ascii="Tahoma" w:hAnsi="Tahoma" w:cs="Tahoma"/>
          <w:sz w:val="18"/>
          <w:szCs w:val="18"/>
        </w:rPr>
        <w:t>gdzie: I</w:t>
      </w:r>
      <w:r w:rsidRPr="00F86E1F">
        <w:rPr>
          <w:rFonts w:ascii="Tahoma" w:hAnsi="Tahoma" w:cs="Tahoma"/>
          <w:sz w:val="18"/>
          <w:szCs w:val="18"/>
          <w:vertAlign w:val="subscript"/>
        </w:rPr>
        <w:t>a</w:t>
      </w:r>
      <w:r w:rsidRPr="00F86E1F">
        <w:rPr>
          <w:rFonts w:ascii="Tahoma" w:hAnsi="Tahoma" w:cs="Tahoma"/>
          <w:sz w:val="18"/>
          <w:szCs w:val="18"/>
        </w:rPr>
        <w:t xml:space="preserve"> = I</w:t>
      </w:r>
      <w:r w:rsidRPr="00F86E1F">
        <w:rPr>
          <w:rFonts w:ascii="Tahoma" w:hAnsi="Tahoma" w:cs="Tahoma"/>
          <w:sz w:val="18"/>
          <w:szCs w:val="18"/>
          <w:vertAlign w:val="subscript"/>
        </w:rPr>
        <w:t xml:space="preserve"> BN</w:t>
      </w:r>
      <w:r w:rsidRPr="00F86E1F">
        <w:rPr>
          <w:rFonts w:ascii="Tahoma" w:hAnsi="Tahoma" w:cs="Tahoma"/>
          <w:sz w:val="18"/>
          <w:szCs w:val="18"/>
        </w:rPr>
        <w:t xml:space="preserve"> </w:t>
      </w:r>
      <w:r w:rsidRPr="00F86E1F">
        <w:rPr>
          <w:rFonts w:ascii="Tahoma" w:hAnsi="Tahoma" w:cs="Tahoma"/>
          <w:sz w:val="18"/>
          <w:szCs w:val="18"/>
        </w:rPr>
        <w:sym w:font="Symbol" w:char="00B4"/>
      </w:r>
      <w:r w:rsidRPr="00F86E1F">
        <w:rPr>
          <w:rFonts w:ascii="Tahoma" w:hAnsi="Tahoma" w:cs="Tahoma"/>
          <w:sz w:val="18"/>
          <w:szCs w:val="18"/>
        </w:rPr>
        <w:t xml:space="preserve"> k’ = I</w:t>
      </w:r>
      <w:r w:rsidRPr="00F86E1F">
        <w:rPr>
          <w:rFonts w:ascii="Tahoma" w:hAnsi="Tahoma" w:cs="Tahoma"/>
          <w:sz w:val="18"/>
          <w:szCs w:val="18"/>
          <w:vertAlign w:val="subscript"/>
        </w:rPr>
        <w:t xml:space="preserve"> BN</w:t>
      </w:r>
      <w:r w:rsidRPr="00F86E1F">
        <w:rPr>
          <w:rFonts w:ascii="Tahoma" w:hAnsi="Tahoma" w:cs="Tahoma"/>
          <w:sz w:val="18"/>
          <w:szCs w:val="18"/>
        </w:rPr>
        <w:t xml:space="preserve"> </w:t>
      </w:r>
      <w:r w:rsidRPr="00F86E1F">
        <w:rPr>
          <w:rFonts w:ascii="Tahoma" w:hAnsi="Tahoma" w:cs="Tahoma"/>
          <w:sz w:val="18"/>
          <w:szCs w:val="18"/>
        </w:rPr>
        <w:sym w:font="Symbol" w:char="00B4"/>
      </w:r>
      <w:r w:rsidRPr="00F86E1F">
        <w:rPr>
          <w:rFonts w:ascii="Tahoma" w:hAnsi="Tahoma" w:cs="Tahoma"/>
          <w:sz w:val="18"/>
          <w:szCs w:val="18"/>
        </w:rPr>
        <w:t xml:space="preserve"> 1,45 (dla charakterystyki B, C, D)</w:t>
      </w:r>
    </w:p>
    <w:p w14:paraId="4BBB2538" w14:textId="77777777" w:rsidR="00356787" w:rsidRPr="00F86E1F" w:rsidRDefault="00356787" w:rsidP="00356787">
      <w:pPr>
        <w:pStyle w:val="Tekstpodstawowy"/>
        <w:rPr>
          <w:rFonts w:ascii="Tahoma" w:hAnsi="Tahoma" w:cs="Tahoma"/>
          <w:sz w:val="18"/>
          <w:szCs w:val="18"/>
        </w:rPr>
      </w:pPr>
      <w:r w:rsidRPr="00F86E1F">
        <w:rPr>
          <w:rFonts w:ascii="Tahoma" w:hAnsi="Tahoma" w:cs="Tahoma"/>
          <w:sz w:val="18"/>
          <w:szCs w:val="18"/>
        </w:rPr>
        <w:t>powyższy warunek jest spełniony dla zabezpieczenia nadprądowego o prądzie nominalnym:</w:t>
      </w:r>
    </w:p>
    <w:p w14:paraId="658FA19E" w14:textId="2B795A18" w:rsidR="00356787" w:rsidRPr="00F86E1F" w:rsidRDefault="00356787" w:rsidP="00356787">
      <w:pPr>
        <w:pStyle w:val="Tekstpodstawowy"/>
        <w:rPr>
          <w:rFonts w:ascii="Tahoma" w:hAnsi="Tahoma" w:cs="Tahoma"/>
          <w:sz w:val="18"/>
          <w:szCs w:val="18"/>
        </w:rPr>
      </w:pPr>
      <w:r w:rsidRPr="00F86E1F">
        <w:rPr>
          <w:rFonts w:ascii="Tahoma" w:hAnsi="Tahoma" w:cs="Tahoma"/>
          <w:iCs/>
          <w:sz w:val="18"/>
          <w:szCs w:val="18"/>
        </w:rPr>
        <w:t>I</w:t>
      </w:r>
      <w:r w:rsidRPr="00F86E1F">
        <w:rPr>
          <w:rFonts w:ascii="Tahoma" w:hAnsi="Tahoma" w:cs="Tahoma"/>
          <w:iCs/>
          <w:sz w:val="18"/>
          <w:szCs w:val="18"/>
          <w:vertAlign w:val="subscript"/>
        </w:rPr>
        <w:t xml:space="preserve"> BN</w:t>
      </w:r>
      <w:r w:rsidRPr="00F86E1F">
        <w:rPr>
          <w:rFonts w:ascii="Tahoma" w:hAnsi="Tahoma" w:cs="Tahoma"/>
          <w:iCs/>
          <w:sz w:val="18"/>
          <w:szCs w:val="18"/>
        </w:rPr>
        <w:t xml:space="preserve"> = </w:t>
      </w:r>
      <w:r>
        <w:rPr>
          <w:rFonts w:ascii="Tahoma" w:hAnsi="Tahoma" w:cs="Tahoma"/>
          <w:iCs/>
          <w:sz w:val="18"/>
          <w:szCs w:val="18"/>
        </w:rPr>
        <w:t>1</w:t>
      </w:r>
      <w:r w:rsidR="000B7C00">
        <w:rPr>
          <w:rFonts w:ascii="Tahoma" w:hAnsi="Tahoma" w:cs="Tahoma"/>
          <w:iCs/>
          <w:sz w:val="18"/>
          <w:szCs w:val="18"/>
        </w:rPr>
        <w:t>6</w:t>
      </w:r>
      <w:r w:rsidRPr="00F86E1F">
        <w:rPr>
          <w:rFonts w:ascii="Tahoma" w:hAnsi="Tahoma" w:cs="Tahoma"/>
          <w:iCs/>
          <w:sz w:val="18"/>
          <w:szCs w:val="18"/>
        </w:rPr>
        <w:t xml:space="preserve"> A </w:t>
      </w:r>
      <w:r w:rsidRPr="00F86E1F">
        <w:rPr>
          <w:rFonts w:ascii="Tahoma" w:hAnsi="Tahoma" w:cs="Tahoma"/>
          <w:sz w:val="18"/>
          <w:szCs w:val="18"/>
        </w:rPr>
        <w:sym w:font="Symbol" w:char="00B4"/>
      </w:r>
      <w:r w:rsidRPr="00F86E1F">
        <w:rPr>
          <w:rFonts w:ascii="Tahoma" w:hAnsi="Tahoma" w:cs="Tahoma"/>
          <w:sz w:val="18"/>
          <w:szCs w:val="18"/>
        </w:rPr>
        <w:t xml:space="preserve"> 1,45 </w:t>
      </w:r>
      <w:r w:rsidRPr="00F86E1F">
        <w:rPr>
          <w:rFonts w:ascii="Tahoma" w:hAnsi="Tahoma" w:cs="Tahoma"/>
          <w:iCs/>
          <w:sz w:val="18"/>
          <w:szCs w:val="18"/>
        </w:rPr>
        <w:t xml:space="preserve">=&gt; </w:t>
      </w:r>
      <w:r w:rsidRPr="00F86E1F">
        <w:rPr>
          <w:rFonts w:ascii="Tahoma" w:hAnsi="Tahoma" w:cs="Tahoma"/>
          <w:sz w:val="18"/>
          <w:szCs w:val="18"/>
        </w:rPr>
        <w:t>I</w:t>
      </w:r>
      <w:r w:rsidRPr="00F86E1F">
        <w:rPr>
          <w:rFonts w:ascii="Tahoma" w:hAnsi="Tahoma" w:cs="Tahoma"/>
          <w:sz w:val="18"/>
          <w:szCs w:val="18"/>
          <w:vertAlign w:val="subscript"/>
        </w:rPr>
        <w:t>a</w:t>
      </w:r>
      <w:r w:rsidRPr="00F86E1F">
        <w:rPr>
          <w:rFonts w:ascii="Tahoma" w:hAnsi="Tahoma" w:cs="Tahoma"/>
          <w:sz w:val="18"/>
          <w:szCs w:val="18"/>
        </w:rPr>
        <w:t xml:space="preserve"> = </w:t>
      </w:r>
      <w:r w:rsidR="000B7C00">
        <w:rPr>
          <w:rFonts w:ascii="Tahoma" w:hAnsi="Tahoma" w:cs="Tahoma"/>
          <w:sz w:val="18"/>
          <w:szCs w:val="18"/>
        </w:rPr>
        <w:t>23,20</w:t>
      </w:r>
      <w:r w:rsidRPr="00F86E1F">
        <w:rPr>
          <w:rFonts w:ascii="Tahoma" w:hAnsi="Tahoma" w:cs="Tahoma"/>
          <w:sz w:val="18"/>
          <w:szCs w:val="18"/>
        </w:rPr>
        <w:t xml:space="preserve"> A.</w:t>
      </w:r>
    </w:p>
    <w:p w14:paraId="52382727" w14:textId="77777777" w:rsidR="00356787" w:rsidRPr="00F86E1F" w:rsidRDefault="00356787" w:rsidP="00356787">
      <w:pPr>
        <w:spacing w:after="60"/>
        <w:jc w:val="both"/>
        <w:rPr>
          <w:rFonts w:ascii="Tahoma" w:hAnsi="Tahoma" w:cs="Tahoma"/>
          <w:sz w:val="18"/>
          <w:szCs w:val="18"/>
        </w:rPr>
      </w:pPr>
      <w:r w:rsidRPr="00F86E1F">
        <w:rPr>
          <w:rFonts w:ascii="Tahoma" w:hAnsi="Tahoma" w:cs="Tahoma"/>
          <w:sz w:val="18"/>
          <w:szCs w:val="18"/>
        </w:rPr>
        <w:t>gdzie;</w:t>
      </w:r>
    </w:p>
    <w:p w14:paraId="4F42ED91" w14:textId="77777777" w:rsidR="00356787" w:rsidRPr="00F86E1F" w:rsidRDefault="00356787" w:rsidP="00356787">
      <w:pPr>
        <w:spacing w:after="60"/>
        <w:jc w:val="both"/>
        <w:rPr>
          <w:rFonts w:ascii="Tahoma" w:hAnsi="Tahoma" w:cs="Tahoma"/>
          <w:sz w:val="18"/>
          <w:szCs w:val="18"/>
        </w:rPr>
      </w:pPr>
      <w:r w:rsidRPr="00F86E1F">
        <w:rPr>
          <w:rFonts w:ascii="Tahoma" w:hAnsi="Tahoma" w:cs="Tahoma"/>
          <w:sz w:val="18"/>
          <w:szCs w:val="18"/>
        </w:rPr>
        <w:t>U</w:t>
      </w:r>
      <w:r w:rsidRPr="00F86E1F">
        <w:rPr>
          <w:rFonts w:ascii="Tahoma" w:hAnsi="Tahoma" w:cs="Tahoma"/>
          <w:sz w:val="18"/>
          <w:szCs w:val="18"/>
          <w:vertAlign w:val="subscript"/>
        </w:rPr>
        <w:t>0</w:t>
      </w:r>
      <w:r w:rsidRPr="00F86E1F">
        <w:rPr>
          <w:rFonts w:ascii="Tahoma" w:hAnsi="Tahoma" w:cs="Tahoma"/>
          <w:sz w:val="18"/>
          <w:szCs w:val="18"/>
        </w:rPr>
        <w:t xml:space="preserve"> – napięcie między przewodem fazowym a ziemią, w [230V],</w:t>
      </w:r>
    </w:p>
    <w:p w14:paraId="55A0AAD1" w14:textId="68DF952B" w:rsidR="00356787" w:rsidRPr="00F86E1F" w:rsidRDefault="00356787" w:rsidP="00356787">
      <w:pPr>
        <w:spacing w:after="60"/>
        <w:jc w:val="both"/>
        <w:rPr>
          <w:rFonts w:ascii="Tahoma" w:hAnsi="Tahoma" w:cs="Tahoma"/>
          <w:sz w:val="18"/>
          <w:szCs w:val="18"/>
        </w:rPr>
      </w:pPr>
      <w:r w:rsidRPr="00F86E1F">
        <w:rPr>
          <w:rFonts w:ascii="Tahoma" w:hAnsi="Tahoma" w:cs="Tahoma"/>
          <w:sz w:val="18"/>
          <w:szCs w:val="18"/>
        </w:rPr>
        <w:t>I</w:t>
      </w:r>
      <w:r w:rsidRPr="00F86E1F">
        <w:rPr>
          <w:rFonts w:ascii="Tahoma" w:hAnsi="Tahoma" w:cs="Tahoma"/>
          <w:sz w:val="18"/>
          <w:szCs w:val="18"/>
          <w:vertAlign w:val="subscript"/>
        </w:rPr>
        <w:t xml:space="preserve"> ZW</w:t>
      </w:r>
      <w:r w:rsidRPr="00F86E1F">
        <w:rPr>
          <w:rFonts w:ascii="Tahoma" w:hAnsi="Tahoma" w:cs="Tahoma"/>
          <w:sz w:val="18"/>
          <w:szCs w:val="18"/>
        </w:rPr>
        <w:t xml:space="preserve"> – prąd zwarciowy w rozważanej pętli, w [A],</w:t>
      </w:r>
    </w:p>
    <w:p w14:paraId="0FC5F749" w14:textId="7413F1F9" w:rsidR="00356787" w:rsidRPr="00F86E1F" w:rsidRDefault="00356787" w:rsidP="00356787">
      <w:pPr>
        <w:spacing w:after="60"/>
        <w:jc w:val="both"/>
        <w:rPr>
          <w:rFonts w:ascii="Tahoma" w:hAnsi="Tahoma" w:cs="Tahoma"/>
          <w:sz w:val="18"/>
          <w:szCs w:val="18"/>
        </w:rPr>
      </w:pPr>
      <w:r w:rsidRPr="00F86E1F">
        <w:rPr>
          <w:rFonts w:ascii="Tahoma" w:hAnsi="Tahoma" w:cs="Tahoma"/>
          <w:sz w:val="18"/>
          <w:szCs w:val="18"/>
        </w:rPr>
        <w:t>I</w:t>
      </w:r>
      <w:r w:rsidRPr="00F86E1F">
        <w:rPr>
          <w:rFonts w:ascii="Tahoma" w:hAnsi="Tahoma" w:cs="Tahoma"/>
          <w:sz w:val="18"/>
          <w:szCs w:val="18"/>
          <w:vertAlign w:val="subscript"/>
        </w:rPr>
        <w:t>a</w:t>
      </w:r>
      <w:r w:rsidRPr="00F86E1F">
        <w:rPr>
          <w:rFonts w:ascii="Tahoma" w:hAnsi="Tahoma" w:cs="Tahoma"/>
          <w:sz w:val="18"/>
          <w:szCs w:val="18"/>
        </w:rPr>
        <w:t xml:space="preserve"> – prąd zapewniający wyłączenie w czasie t </w:t>
      </w:r>
      <w:r w:rsidRPr="00F86E1F">
        <w:rPr>
          <w:rFonts w:ascii="Tahoma" w:hAnsi="Tahoma" w:cs="Tahoma"/>
          <w:sz w:val="18"/>
          <w:szCs w:val="18"/>
        </w:rPr>
        <w:sym w:font="Symbol" w:char="F0A3"/>
      </w:r>
      <w:r w:rsidRPr="00F86E1F">
        <w:rPr>
          <w:rFonts w:ascii="Tahoma" w:hAnsi="Tahoma" w:cs="Tahoma"/>
          <w:sz w:val="18"/>
          <w:szCs w:val="18"/>
        </w:rPr>
        <w:t xml:space="preserve"> 0,4 s w [A],</w:t>
      </w:r>
    </w:p>
    <w:p w14:paraId="38AC5974" w14:textId="3A97E378" w:rsidR="00356787" w:rsidRPr="00F86E1F" w:rsidRDefault="00356787" w:rsidP="00356787">
      <w:pPr>
        <w:spacing w:after="60"/>
        <w:jc w:val="both"/>
        <w:rPr>
          <w:rFonts w:ascii="Tahoma" w:hAnsi="Tahoma" w:cs="Tahoma"/>
          <w:sz w:val="18"/>
          <w:szCs w:val="18"/>
        </w:rPr>
      </w:pPr>
      <w:r w:rsidRPr="00F86E1F">
        <w:rPr>
          <w:rFonts w:ascii="Tahoma" w:hAnsi="Tahoma" w:cs="Tahoma"/>
          <w:sz w:val="18"/>
          <w:szCs w:val="18"/>
        </w:rPr>
        <w:t>I</w:t>
      </w:r>
      <w:r w:rsidRPr="00F86E1F">
        <w:rPr>
          <w:rFonts w:ascii="Tahoma" w:hAnsi="Tahoma" w:cs="Tahoma"/>
          <w:sz w:val="18"/>
          <w:szCs w:val="18"/>
          <w:vertAlign w:val="subscript"/>
        </w:rPr>
        <w:t xml:space="preserve"> BN</w:t>
      </w:r>
      <w:r w:rsidRPr="00F86E1F">
        <w:rPr>
          <w:rFonts w:ascii="Tahoma" w:hAnsi="Tahoma" w:cs="Tahoma"/>
          <w:sz w:val="18"/>
          <w:szCs w:val="18"/>
        </w:rPr>
        <w:t xml:space="preserve"> – prąd znamionowy wkładki bezpiecznikowej zabezpieczającej urządzenie, w [A],</w:t>
      </w:r>
    </w:p>
    <w:p w14:paraId="46F077E1" w14:textId="4DF6FBD3" w:rsidR="00356787" w:rsidRPr="00F86E1F" w:rsidRDefault="00356787" w:rsidP="00356787">
      <w:pPr>
        <w:spacing w:after="120"/>
        <w:jc w:val="both"/>
        <w:rPr>
          <w:rFonts w:ascii="Tahoma" w:hAnsi="Tahoma" w:cs="Tahoma"/>
          <w:sz w:val="18"/>
          <w:szCs w:val="18"/>
        </w:rPr>
      </w:pPr>
      <w:r w:rsidRPr="00F86E1F">
        <w:rPr>
          <w:rFonts w:ascii="Tahoma" w:hAnsi="Tahoma" w:cs="Tahoma"/>
          <w:sz w:val="18"/>
          <w:szCs w:val="18"/>
        </w:rPr>
        <w:t>k’ – krotność prądu dla danego urządzenia zabezpieczającego.</w:t>
      </w:r>
    </w:p>
    <w:p w14:paraId="1233CA2F" w14:textId="364AAA1B" w:rsidR="00356787" w:rsidRPr="00F86E1F" w:rsidRDefault="00356787" w:rsidP="00356787">
      <w:pPr>
        <w:spacing w:after="120"/>
        <w:jc w:val="both"/>
        <w:rPr>
          <w:rFonts w:ascii="Tahoma" w:hAnsi="Tahoma" w:cs="Tahoma"/>
          <w:b/>
          <w:bCs/>
          <w:sz w:val="18"/>
          <w:szCs w:val="18"/>
        </w:rPr>
      </w:pPr>
      <w:r w:rsidRPr="00F86E1F">
        <w:rPr>
          <w:rFonts w:ascii="Tahoma" w:hAnsi="Tahoma" w:cs="Tahoma"/>
          <w:b/>
          <w:bCs/>
          <w:sz w:val="18"/>
          <w:szCs w:val="18"/>
        </w:rPr>
        <w:t>Przy zastosowanym zabezpieczeniu nadmiarowo prądowym typu S301</w:t>
      </w:r>
      <w:r>
        <w:rPr>
          <w:rFonts w:ascii="Tahoma" w:hAnsi="Tahoma" w:cs="Tahoma"/>
          <w:b/>
          <w:bCs/>
          <w:sz w:val="18"/>
          <w:szCs w:val="18"/>
        </w:rPr>
        <w:t>C1</w:t>
      </w:r>
      <w:r w:rsidR="000B7C00">
        <w:rPr>
          <w:rFonts w:ascii="Tahoma" w:hAnsi="Tahoma" w:cs="Tahoma"/>
          <w:b/>
          <w:bCs/>
          <w:sz w:val="18"/>
          <w:szCs w:val="18"/>
        </w:rPr>
        <w:t>6</w:t>
      </w:r>
      <w:r w:rsidRPr="00F86E1F">
        <w:rPr>
          <w:rFonts w:ascii="Tahoma" w:hAnsi="Tahoma" w:cs="Tahoma"/>
          <w:b/>
          <w:bCs/>
          <w:sz w:val="18"/>
          <w:szCs w:val="18"/>
        </w:rPr>
        <w:t xml:space="preserve">A w </w:t>
      </w:r>
      <w:r>
        <w:rPr>
          <w:rFonts w:ascii="Tahoma" w:hAnsi="Tahoma" w:cs="Tahoma"/>
          <w:b/>
          <w:bCs/>
          <w:sz w:val="18"/>
          <w:szCs w:val="18"/>
        </w:rPr>
        <w:t xml:space="preserve">projektowanej </w:t>
      </w:r>
      <w:r w:rsidRPr="00F86E1F">
        <w:rPr>
          <w:rFonts w:ascii="Tahoma" w:hAnsi="Tahoma" w:cs="Tahoma"/>
          <w:b/>
          <w:bCs/>
          <w:sz w:val="18"/>
          <w:szCs w:val="18"/>
        </w:rPr>
        <w:t>szafie oświetlenia ulicznego warunek skuteczności samoczynnego wyłączenia zwarcia jest zachowany.</w:t>
      </w:r>
    </w:p>
    <w:p w14:paraId="10DAD2DA" w14:textId="4FB6E886" w:rsidR="00356787" w:rsidRDefault="00356787" w:rsidP="00356787">
      <w:pPr>
        <w:rPr>
          <w:rFonts w:ascii="Tahoma" w:hAnsi="Tahoma" w:cs="Tahoma"/>
          <w:b/>
          <w:bCs/>
          <w:sz w:val="18"/>
          <w:szCs w:val="18"/>
        </w:rPr>
      </w:pPr>
    </w:p>
    <w:p w14:paraId="42C6941A" w14:textId="27825FA8" w:rsidR="00356787" w:rsidRDefault="00356787" w:rsidP="00356787">
      <w:pPr>
        <w:rPr>
          <w:rFonts w:ascii="Tahoma" w:hAnsi="Tahoma" w:cs="Tahoma"/>
          <w:b/>
          <w:bCs/>
          <w:sz w:val="18"/>
          <w:szCs w:val="18"/>
        </w:rPr>
      </w:pPr>
    </w:p>
    <w:p w14:paraId="4803DB10" w14:textId="63FF5F92" w:rsidR="00356787" w:rsidRPr="00F86E1F" w:rsidRDefault="00356787" w:rsidP="00356787">
      <w:pPr>
        <w:rPr>
          <w:rFonts w:ascii="Tahoma" w:hAnsi="Tahoma" w:cs="Tahoma"/>
          <w:b/>
          <w:bCs/>
          <w:sz w:val="18"/>
          <w:szCs w:val="18"/>
        </w:rPr>
      </w:pPr>
      <w:r w:rsidRPr="00F86E1F">
        <w:rPr>
          <w:rFonts w:ascii="Tahoma" w:hAnsi="Tahoma" w:cs="Tahoma"/>
          <w:b/>
          <w:bCs/>
          <w:sz w:val="18"/>
          <w:szCs w:val="18"/>
        </w:rPr>
        <w:t xml:space="preserve">Sprawdzenie </w:t>
      </w:r>
      <w:r>
        <w:rPr>
          <w:rFonts w:ascii="Tahoma" w:hAnsi="Tahoma" w:cs="Tahoma"/>
          <w:b/>
          <w:bCs/>
          <w:sz w:val="18"/>
          <w:szCs w:val="18"/>
        </w:rPr>
        <w:t>spadku napięcia</w:t>
      </w:r>
      <w:r w:rsidR="00A736A4">
        <w:rPr>
          <w:rFonts w:ascii="Tahoma" w:hAnsi="Tahoma" w:cs="Tahoma"/>
          <w:b/>
          <w:bCs/>
          <w:sz w:val="18"/>
          <w:szCs w:val="18"/>
        </w:rPr>
        <w:t>:</w:t>
      </w:r>
    </w:p>
    <w:p w14:paraId="3A1082D7" w14:textId="77777777" w:rsidR="00F57318" w:rsidRDefault="00F57318" w:rsidP="00F57318">
      <w:pPr>
        <w:rPr>
          <w:rFonts w:ascii="Tahoma" w:hAnsi="Tahoma" w:cs="Tahoma"/>
          <w:sz w:val="18"/>
          <w:szCs w:val="18"/>
        </w:rPr>
      </w:pPr>
    </w:p>
    <w:p w14:paraId="36FA2800" w14:textId="4BB45687" w:rsidR="00356787" w:rsidRDefault="00356787" w:rsidP="00356787">
      <w:pPr>
        <w:rPr>
          <w:rFonts w:ascii="Tahoma" w:hAnsi="Tahoma" w:cs="Tahoma"/>
          <w:b/>
          <w:bCs/>
          <w:sz w:val="18"/>
          <w:szCs w:val="18"/>
        </w:rPr>
      </w:pPr>
    </w:p>
    <w:p w14:paraId="35DD57CD" w14:textId="7FAF1BAD" w:rsidR="00356787" w:rsidRPr="00356787" w:rsidRDefault="00356787" w:rsidP="00356787">
      <w:pPr>
        <w:spacing w:line="360" w:lineRule="auto"/>
        <w:jc w:val="both"/>
        <w:rPr>
          <w:rFonts w:ascii="Tahoma" w:hAnsi="Tahoma" w:cs="Tahoma"/>
          <w:sz w:val="18"/>
          <w:szCs w:val="18"/>
        </w:rPr>
      </w:pPr>
      <w:r>
        <w:rPr>
          <w:rFonts w:ascii="Tahoma" w:hAnsi="Tahoma" w:cs="Tahoma"/>
          <w:sz w:val="18"/>
          <w:szCs w:val="18"/>
        </w:rPr>
        <w:t>Najdłuższy obwód</w:t>
      </w:r>
    </w:p>
    <w:p w14:paraId="111DE897" w14:textId="5AE11677" w:rsidR="00A736A4" w:rsidRPr="002113B7" w:rsidRDefault="00356787" w:rsidP="002113B7">
      <w:pPr>
        <w:spacing w:line="360" w:lineRule="auto"/>
        <w:jc w:val="center"/>
        <w:rPr>
          <w:rFonts w:ascii="Tahoma" w:hAnsi="Tahoma" w:cs="Tahoma"/>
        </w:rPr>
      </w:pPr>
      <w:r w:rsidRPr="00A463E8">
        <w:rPr>
          <w:rFonts w:ascii="Tahoma" w:hAnsi="Tahoma" w:cs="Tahoma"/>
        </w:rPr>
        <w:t>Δ</w:t>
      </w:r>
      <w:r w:rsidRPr="00A463E8">
        <w:rPr>
          <w:rFonts w:ascii="Tahoma" w:hAnsi="Tahoma" w:cs="Tahoma"/>
          <w:vertAlign w:val="subscript"/>
        </w:rPr>
        <w:t>U%</w:t>
      </w:r>
      <w:r w:rsidRPr="00A463E8">
        <w:rPr>
          <w:rFonts w:ascii="Tahoma" w:hAnsi="Tahoma" w:cs="Tahoma"/>
        </w:rPr>
        <w:t xml:space="preserve"> = </w:t>
      </w:r>
      <m:oMath>
        <m:f>
          <m:fPr>
            <m:ctrlPr>
              <w:rPr>
                <w:rFonts w:ascii="Cambria Math" w:hAnsi="Cambria Math" w:cs="Tahoma"/>
                <w:i/>
              </w:rPr>
            </m:ctrlPr>
          </m:fPr>
          <m:num>
            <m:r>
              <w:rPr>
                <w:rFonts w:ascii="Cambria Math" w:hAnsi="Cambria Math" w:cs="Tahoma"/>
              </w:rPr>
              <m:t>P⋅l⋅1</m:t>
            </m:r>
            <m:sSup>
              <m:sSupPr>
                <m:ctrlPr>
                  <w:rPr>
                    <w:rFonts w:ascii="Cambria Math" w:hAnsi="Cambria Math" w:cs="Tahoma"/>
                    <w:i/>
                  </w:rPr>
                </m:ctrlPr>
              </m:sSupPr>
              <m:e>
                <m:r>
                  <w:rPr>
                    <w:rFonts w:ascii="Cambria Math" w:hAnsi="Cambria Math" w:cs="Tahoma"/>
                  </w:rPr>
                  <m:t>0</m:t>
                </m:r>
              </m:e>
              <m:sup>
                <m:r>
                  <w:rPr>
                    <w:rFonts w:ascii="Cambria Math" w:hAnsi="Cambria Math" w:cs="Tahoma"/>
                  </w:rPr>
                  <m:t>5</m:t>
                </m:r>
              </m:sup>
            </m:sSup>
          </m:num>
          <m:den>
            <m:r>
              <w:rPr>
                <w:rFonts w:ascii="Cambria Math" w:hAnsi="Cambria Math" w:cs="Tahoma"/>
              </w:rPr>
              <m:t>y⋅s⋅U</m:t>
            </m:r>
            <m:sSup>
              <m:sSupPr>
                <m:ctrlPr>
                  <w:rPr>
                    <w:rFonts w:ascii="Cambria Math" w:hAnsi="Cambria Math" w:cs="Tahoma"/>
                    <w:i/>
                  </w:rPr>
                </m:ctrlPr>
              </m:sSupPr>
              <m:e>
                <m:r>
                  <w:rPr>
                    <w:rFonts w:ascii="Cambria Math" w:hAnsi="Cambria Math" w:cs="Tahoma"/>
                  </w:rPr>
                  <m:t>n</m:t>
                </m:r>
              </m:e>
              <m:sup>
                <m:r>
                  <w:rPr>
                    <w:rFonts w:ascii="Cambria Math" w:hAnsi="Cambria Math" w:cs="Tahoma"/>
                  </w:rPr>
                  <m:t>2</m:t>
                </m:r>
              </m:sup>
            </m:sSup>
          </m:den>
        </m:f>
      </m:oMath>
      <w:r w:rsidRPr="00A463E8">
        <w:rPr>
          <w:rFonts w:ascii="Tahoma" w:hAnsi="Tahoma" w:cs="Tahoma"/>
        </w:rPr>
        <w:t xml:space="preserve">= </w:t>
      </w:r>
      <w:r w:rsidRPr="00A463E8">
        <w:rPr>
          <w:rFonts w:ascii="Tahoma" w:hAnsi="Tahoma" w:cs="Tahoma"/>
          <w:b/>
        </w:rPr>
        <w:t>0,</w:t>
      </w:r>
      <w:r w:rsidR="002113B7">
        <w:rPr>
          <w:rFonts w:ascii="Tahoma" w:hAnsi="Tahoma" w:cs="Tahoma"/>
          <w:b/>
        </w:rPr>
        <w:t>14%</w:t>
      </w:r>
    </w:p>
    <w:p w14:paraId="51B73FB9" w14:textId="4D675FFF" w:rsidR="00A736A4" w:rsidRDefault="00A736A4" w:rsidP="00AB4892">
      <w:pPr>
        <w:rPr>
          <w:rFonts w:ascii="Tahoma" w:hAnsi="Tahoma" w:cs="Tahoma"/>
          <w:b/>
          <w:bCs/>
          <w:sz w:val="18"/>
          <w:szCs w:val="18"/>
        </w:rPr>
      </w:pPr>
    </w:p>
    <w:p w14:paraId="06C5D9BE" w14:textId="2CECFE1C" w:rsidR="00AB4892" w:rsidRPr="00F86E1F" w:rsidRDefault="00AB4892" w:rsidP="00AB4892">
      <w:pPr>
        <w:rPr>
          <w:rFonts w:ascii="Tahoma" w:hAnsi="Tahoma" w:cs="Tahoma"/>
          <w:b/>
          <w:bCs/>
          <w:sz w:val="18"/>
          <w:szCs w:val="18"/>
        </w:rPr>
      </w:pPr>
      <w:r>
        <w:rPr>
          <w:rFonts w:ascii="Tahoma" w:hAnsi="Tahoma" w:cs="Tahoma"/>
          <w:b/>
          <w:bCs/>
          <w:sz w:val="18"/>
          <w:szCs w:val="18"/>
        </w:rPr>
        <w:t>Selektywność zabezpieczeń</w:t>
      </w:r>
      <w:r w:rsidRPr="00F86E1F">
        <w:rPr>
          <w:rFonts w:ascii="Tahoma" w:hAnsi="Tahoma" w:cs="Tahoma"/>
          <w:b/>
          <w:bCs/>
          <w:sz w:val="18"/>
          <w:szCs w:val="18"/>
        </w:rPr>
        <w:t>:</w:t>
      </w:r>
    </w:p>
    <w:p w14:paraId="6006B336" w14:textId="1ADD528A" w:rsidR="00AB4892" w:rsidRDefault="00207201" w:rsidP="00F57318">
      <w:pPr>
        <w:rPr>
          <w:rFonts w:ascii="Tahoma" w:hAnsi="Tahoma" w:cs="Tahoma"/>
          <w:sz w:val="18"/>
          <w:szCs w:val="18"/>
        </w:rPr>
      </w:pPr>
      <w:r>
        <w:rPr>
          <w:noProof/>
        </w:rPr>
        <w:drawing>
          <wp:anchor distT="0" distB="0" distL="114300" distR="114300" simplePos="0" relativeHeight="251660288" behindDoc="0" locked="0" layoutInCell="1" allowOverlap="1" wp14:anchorId="38802355" wp14:editId="07948B11">
            <wp:simplePos x="0" y="0"/>
            <wp:positionH relativeFrom="margin">
              <wp:posOffset>4469130</wp:posOffset>
            </wp:positionH>
            <wp:positionV relativeFrom="margin">
              <wp:posOffset>151130</wp:posOffset>
            </wp:positionV>
            <wp:extent cx="1033145" cy="2428875"/>
            <wp:effectExtent l="0" t="0" r="0" b="0"/>
            <wp:wrapSquare wrapText="bothSides"/>
            <wp:docPr id="2" name="Picture 24">
              <a:extLst xmlns:a="http://schemas.openxmlformats.org/drawingml/2006/main">
                <a:ext uri="{FF2B5EF4-FFF2-40B4-BE49-F238E27FC236}">
                  <a16:creationId xmlns:a16="http://schemas.microsoft.com/office/drawing/2014/main" id="{BE0CC691-BF63-42CE-8C67-7F753CEB8A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4">
                      <a:extLst>
                        <a:ext uri="{FF2B5EF4-FFF2-40B4-BE49-F238E27FC236}">
                          <a16:creationId xmlns:a16="http://schemas.microsoft.com/office/drawing/2014/main" id="{BE0CC691-BF63-42CE-8C67-7F753CEB8A8F}"/>
                        </a:ext>
                      </a:extLst>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33145" cy="2428875"/>
                    </a:xfrm>
                    <a:prstGeom prst="rect">
                      <a:avLst/>
                    </a:prstGeom>
                    <a:noFill/>
                    <a:ln>
                      <a:noFill/>
                    </a:ln>
                  </pic:spPr>
                </pic:pic>
              </a:graphicData>
            </a:graphic>
            <wp14:sizeRelH relativeFrom="margin">
              <wp14:pctWidth>0</wp14:pctWidth>
            </wp14:sizeRelH>
            <wp14:sizeRelV relativeFrom="margin">
              <wp14:pctHeight>0</wp14:pctHeight>
            </wp14:sizeRelV>
          </wp:anchor>
        </w:drawing>
      </w:r>
    </w:p>
    <w:tbl>
      <w:tblPr>
        <w:tblW w:w="6240" w:type="dxa"/>
        <w:tblCellMar>
          <w:left w:w="70" w:type="dxa"/>
          <w:right w:w="70" w:type="dxa"/>
        </w:tblCellMar>
        <w:tblLook w:val="04A0" w:firstRow="1" w:lastRow="0" w:firstColumn="1" w:lastColumn="0" w:noHBand="0" w:noVBand="1"/>
      </w:tblPr>
      <w:tblGrid>
        <w:gridCol w:w="1720"/>
        <w:gridCol w:w="1400"/>
        <w:gridCol w:w="1720"/>
        <w:gridCol w:w="1400"/>
      </w:tblGrid>
      <w:tr w:rsidR="006C59B2" w14:paraId="0409769E" w14:textId="77777777" w:rsidTr="006C59B2">
        <w:trPr>
          <w:trHeight w:val="405"/>
        </w:trPr>
        <w:tc>
          <w:tcPr>
            <w:tcW w:w="6240" w:type="dxa"/>
            <w:gridSpan w:val="4"/>
            <w:tcBorders>
              <w:top w:val="single" w:sz="8" w:space="0" w:color="auto"/>
              <w:left w:val="single" w:sz="8" w:space="0" w:color="auto"/>
              <w:bottom w:val="nil"/>
              <w:right w:val="single" w:sz="8" w:space="0" w:color="000000"/>
            </w:tcBorders>
            <w:shd w:val="clear" w:color="000000" w:fill="D9D9D9"/>
            <w:noWrap/>
            <w:vAlign w:val="center"/>
            <w:hideMark/>
          </w:tcPr>
          <w:p w14:paraId="35F49BCA" w14:textId="77777777" w:rsidR="006C59B2" w:rsidRDefault="006C59B2">
            <w:pPr>
              <w:jc w:val="center"/>
              <w:rPr>
                <w:rFonts w:ascii="Arial" w:hAnsi="Arial" w:cs="Arial"/>
                <w:b/>
                <w:bCs/>
              </w:rPr>
            </w:pPr>
            <w:r>
              <w:rPr>
                <w:rFonts w:ascii="Arial" w:hAnsi="Arial" w:cs="Arial"/>
                <w:b/>
                <w:bCs/>
              </w:rPr>
              <w:t>Porównanie dwóch zabezpieczeń</w:t>
            </w:r>
          </w:p>
        </w:tc>
      </w:tr>
      <w:tr w:rsidR="006C59B2" w14:paraId="3ED70180" w14:textId="77777777" w:rsidTr="006C59B2">
        <w:trPr>
          <w:trHeight w:val="405"/>
        </w:trPr>
        <w:tc>
          <w:tcPr>
            <w:tcW w:w="3120" w:type="dxa"/>
            <w:gridSpan w:val="2"/>
            <w:tcBorders>
              <w:top w:val="single" w:sz="8" w:space="0" w:color="auto"/>
              <w:left w:val="single" w:sz="8" w:space="0" w:color="auto"/>
              <w:bottom w:val="single" w:sz="4" w:space="0" w:color="auto"/>
              <w:right w:val="single" w:sz="4" w:space="0" w:color="auto"/>
            </w:tcBorders>
            <w:shd w:val="clear" w:color="000000" w:fill="00FF00"/>
            <w:noWrap/>
            <w:vAlign w:val="center"/>
            <w:hideMark/>
          </w:tcPr>
          <w:p w14:paraId="7A1843E4" w14:textId="77777777" w:rsidR="006C59B2" w:rsidRDefault="006C59B2">
            <w:pPr>
              <w:jc w:val="center"/>
              <w:rPr>
                <w:rFonts w:ascii="Arial" w:hAnsi="Arial" w:cs="Arial"/>
                <w:b/>
                <w:bCs/>
                <w:sz w:val="16"/>
                <w:szCs w:val="16"/>
              </w:rPr>
            </w:pPr>
            <w:r>
              <w:rPr>
                <w:rFonts w:ascii="Arial" w:hAnsi="Arial" w:cs="Arial"/>
                <w:b/>
                <w:bCs/>
                <w:sz w:val="16"/>
                <w:szCs w:val="16"/>
              </w:rPr>
              <w:t>Pierwsze od zasilania</w:t>
            </w:r>
          </w:p>
        </w:tc>
        <w:tc>
          <w:tcPr>
            <w:tcW w:w="3120" w:type="dxa"/>
            <w:gridSpan w:val="2"/>
            <w:tcBorders>
              <w:top w:val="single" w:sz="8" w:space="0" w:color="auto"/>
              <w:left w:val="single" w:sz="8" w:space="0" w:color="auto"/>
              <w:bottom w:val="single" w:sz="4" w:space="0" w:color="auto"/>
              <w:right w:val="single" w:sz="8" w:space="0" w:color="000000"/>
            </w:tcBorders>
            <w:shd w:val="clear" w:color="000000" w:fill="00CCFF"/>
            <w:noWrap/>
            <w:vAlign w:val="center"/>
            <w:hideMark/>
          </w:tcPr>
          <w:p w14:paraId="0FF18063" w14:textId="77777777" w:rsidR="006C59B2" w:rsidRDefault="006C59B2">
            <w:pPr>
              <w:jc w:val="center"/>
              <w:rPr>
                <w:rFonts w:ascii="Arial" w:hAnsi="Arial" w:cs="Arial"/>
                <w:b/>
                <w:bCs/>
                <w:sz w:val="16"/>
                <w:szCs w:val="16"/>
              </w:rPr>
            </w:pPr>
            <w:r>
              <w:rPr>
                <w:rFonts w:ascii="Arial" w:hAnsi="Arial" w:cs="Arial"/>
                <w:b/>
                <w:bCs/>
                <w:sz w:val="16"/>
                <w:szCs w:val="16"/>
              </w:rPr>
              <w:t>Drugie od zasilania</w:t>
            </w:r>
          </w:p>
        </w:tc>
      </w:tr>
      <w:tr w:rsidR="006C59B2" w14:paraId="464A7D50" w14:textId="77777777" w:rsidTr="006C59B2">
        <w:trPr>
          <w:trHeight w:val="1230"/>
        </w:trPr>
        <w:tc>
          <w:tcPr>
            <w:tcW w:w="3120" w:type="dxa"/>
            <w:gridSpan w:val="2"/>
            <w:tcBorders>
              <w:top w:val="single" w:sz="4" w:space="0" w:color="auto"/>
              <w:left w:val="single" w:sz="8" w:space="0" w:color="auto"/>
              <w:bottom w:val="single" w:sz="4" w:space="0" w:color="auto"/>
              <w:right w:val="single" w:sz="4" w:space="0" w:color="auto"/>
            </w:tcBorders>
            <w:shd w:val="clear" w:color="000000" w:fill="00FF00"/>
            <w:vAlign w:val="bottom"/>
            <w:hideMark/>
          </w:tcPr>
          <w:p w14:paraId="5961536E" w14:textId="77777777" w:rsidR="006C59B2" w:rsidRDefault="006C59B2">
            <w:pPr>
              <w:jc w:val="center"/>
              <w:rPr>
                <w:rFonts w:ascii="Arial" w:hAnsi="Arial" w:cs="Arial"/>
                <w:b/>
                <w:bCs/>
                <w:sz w:val="20"/>
                <w:szCs w:val="20"/>
              </w:rPr>
            </w:pPr>
            <w:r>
              <w:rPr>
                <w:rFonts w:ascii="Arial" w:hAnsi="Arial" w:cs="Arial"/>
                <w:b/>
                <w:bCs/>
                <w:sz w:val="20"/>
                <w:szCs w:val="20"/>
              </w:rPr>
              <w:t xml:space="preserve">Zabezpieczenie </w:t>
            </w:r>
            <w:r>
              <w:rPr>
                <w:rFonts w:ascii="Arial" w:hAnsi="Arial" w:cs="Arial"/>
                <w:b/>
                <w:bCs/>
                <w:sz w:val="20"/>
                <w:szCs w:val="20"/>
              </w:rPr>
              <w:br/>
            </w:r>
            <w:r>
              <w:rPr>
                <w:rFonts w:ascii="Arial" w:hAnsi="Arial" w:cs="Arial"/>
                <w:b/>
                <w:bCs/>
                <w:sz w:val="32"/>
                <w:szCs w:val="32"/>
              </w:rPr>
              <w:t>Q1</w:t>
            </w:r>
            <w:r>
              <w:rPr>
                <w:rFonts w:ascii="Arial" w:hAnsi="Arial" w:cs="Arial"/>
                <w:b/>
                <w:bCs/>
                <w:sz w:val="20"/>
                <w:szCs w:val="20"/>
              </w:rPr>
              <w:br/>
              <w:t>(pierwsze od strony zasilania)</w:t>
            </w:r>
          </w:p>
        </w:tc>
        <w:tc>
          <w:tcPr>
            <w:tcW w:w="3120" w:type="dxa"/>
            <w:gridSpan w:val="2"/>
            <w:tcBorders>
              <w:top w:val="single" w:sz="4" w:space="0" w:color="auto"/>
              <w:left w:val="single" w:sz="8" w:space="0" w:color="auto"/>
              <w:bottom w:val="single" w:sz="4" w:space="0" w:color="auto"/>
              <w:right w:val="single" w:sz="8" w:space="0" w:color="000000"/>
            </w:tcBorders>
            <w:shd w:val="clear" w:color="000000" w:fill="00CCFF"/>
            <w:vAlign w:val="bottom"/>
            <w:hideMark/>
          </w:tcPr>
          <w:p w14:paraId="05CA8B31" w14:textId="77777777" w:rsidR="006C59B2" w:rsidRDefault="006C59B2">
            <w:pPr>
              <w:jc w:val="center"/>
              <w:rPr>
                <w:rFonts w:ascii="Arial" w:hAnsi="Arial" w:cs="Arial"/>
                <w:b/>
                <w:bCs/>
                <w:sz w:val="20"/>
                <w:szCs w:val="20"/>
              </w:rPr>
            </w:pPr>
            <w:r>
              <w:rPr>
                <w:rFonts w:ascii="Arial" w:hAnsi="Arial" w:cs="Arial"/>
                <w:b/>
                <w:bCs/>
                <w:sz w:val="20"/>
                <w:szCs w:val="20"/>
              </w:rPr>
              <w:t xml:space="preserve">Zabezpieczenie </w:t>
            </w:r>
            <w:r>
              <w:rPr>
                <w:rFonts w:ascii="Arial" w:hAnsi="Arial" w:cs="Arial"/>
                <w:b/>
                <w:bCs/>
                <w:sz w:val="20"/>
                <w:szCs w:val="20"/>
              </w:rPr>
              <w:br/>
            </w:r>
            <w:r>
              <w:rPr>
                <w:rFonts w:ascii="Arial" w:hAnsi="Arial" w:cs="Arial"/>
                <w:b/>
                <w:bCs/>
                <w:sz w:val="32"/>
                <w:szCs w:val="32"/>
              </w:rPr>
              <w:t>Q2</w:t>
            </w:r>
            <w:r>
              <w:rPr>
                <w:rFonts w:ascii="Arial" w:hAnsi="Arial" w:cs="Arial"/>
                <w:b/>
                <w:bCs/>
                <w:sz w:val="32"/>
                <w:szCs w:val="32"/>
              </w:rPr>
              <w:br/>
            </w:r>
            <w:r>
              <w:rPr>
                <w:rFonts w:ascii="Arial" w:hAnsi="Arial" w:cs="Arial"/>
                <w:b/>
                <w:bCs/>
                <w:sz w:val="20"/>
                <w:szCs w:val="20"/>
              </w:rPr>
              <w:t xml:space="preserve">(drugie od </w:t>
            </w:r>
            <w:r>
              <w:rPr>
                <w:rFonts w:ascii="Arial" w:hAnsi="Arial" w:cs="Arial"/>
                <w:b/>
                <w:bCs/>
                <w:sz w:val="20"/>
                <w:szCs w:val="20"/>
              </w:rPr>
              <w:br/>
              <w:t>strony zasilania)</w:t>
            </w:r>
          </w:p>
        </w:tc>
      </w:tr>
      <w:tr w:rsidR="006C59B2" w14:paraId="4410E5EC" w14:textId="77777777" w:rsidTr="006C59B2">
        <w:trPr>
          <w:trHeight w:val="720"/>
        </w:trPr>
        <w:tc>
          <w:tcPr>
            <w:tcW w:w="1720" w:type="dxa"/>
            <w:tcBorders>
              <w:top w:val="nil"/>
              <w:left w:val="single" w:sz="8" w:space="0" w:color="auto"/>
              <w:bottom w:val="single" w:sz="8" w:space="0" w:color="auto"/>
              <w:right w:val="single" w:sz="4" w:space="0" w:color="auto"/>
            </w:tcBorders>
            <w:shd w:val="clear" w:color="000000" w:fill="00FF00"/>
            <w:vAlign w:val="center"/>
            <w:hideMark/>
          </w:tcPr>
          <w:p w14:paraId="32B64DD7" w14:textId="77777777" w:rsidR="006C59B2" w:rsidRDefault="006C59B2">
            <w:pPr>
              <w:jc w:val="center"/>
              <w:rPr>
                <w:rFonts w:ascii="Arial" w:hAnsi="Arial" w:cs="Arial"/>
                <w:b/>
                <w:bCs/>
                <w:sz w:val="12"/>
                <w:szCs w:val="12"/>
              </w:rPr>
            </w:pPr>
            <w:r>
              <w:rPr>
                <w:rFonts w:ascii="Arial" w:hAnsi="Arial" w:cs="Arial"/>
                <w:b/>
                <w:bCs/>
                <w:sz w:val="12"/>
                <w:szCs w:val="12"/>
              </w:rPr>
              <w:t>Rodzaj zabezpieczenia</w:t>
            </w:r>
          </w:p>
        </w:tc>
        <w:tc>
          <w:tcPr>
            <w:tcW w:w="1400" w:type="dxa"/>
            <w:tcBorders>
              <w:top w:val="nil"/>
              <w:left w:val="nil"/>
              <w:bottom w:val="single" w:sz="8" w:space="0" w:color="auto"/>
              <w:right w:val="nil"/>
            </w:tcBorders>
            <w:shd w:val="clear" w:color="000000" w:fill="00FF00"/>
            <w:vAlign w:val="center"/>
            <w:hideMark/>
          </w:tcPr>
          <w:p w14:paraId="16D4FA8A" w14:textId="77777777" w:rsidR="006C59B2" w:rsidRDefault="006C59B2">
            <w:pPr>
              <w:jc w:val="center"/>
              <w:rPr>
                <w:rFonts w:ascii="Arial" w:hAnsi="Arial" w:cs="Arial"/>
                <w:b/>
                <w:bCs/>
                <w:sz w:val="12"/>
                <w:szCs w:val="12"/>
              </w:rPr>
            </w:pPr>
            <w:r>
              <w:rPr>
                <w:rFonts w:ascii="Arial" w:hAnsi="Arial" w:cs="Arial"/>
                <w:b/>
                <w:bCs/>
                <w:sz w:val="12"/>
                <w:szCs w:val="12"/>
              </w:rPr>
              <w:t>Prąd</w:t>
            </w:r>
            <w:r>
              <w:rPr>
                <w:rFonts w:ascii="Arial" w:hAnsi="Arial" w:cs="Arial"/>
                <w:b/>
                <w:bCs/>
                <w:sz w:val="12"/>
                <w:szCs w:val="12"/>
              </w:rPr>
              <w:br/>
              <w:t>znamionowy</w:t>
            </w:r>
          </w:p>
        </w:tc>
        <w:tc>
          <w:tcPr>
            <w:tcW w:w="1720" w:type="dxa"/>
            <w:tcBorders>
              <w:top w:val="nil"/>
              <w:left w:val="single" w:sz="8" w:space="0" w:color="auto"/>
              <w:bottom w:val="single" w:sz="8" w:space="0" w:color="auto"/>
              <w:right w:val="single" w:sz="4" w:space="0" w:color="auto"/>
            </w:tcBorders>
            <w:shd w:val="clear" w:color="000000" w:fill="00CCFF"/>
            <w:vAlign w:val="center"/>
            <w:hideMark/>
          </w:tcPr>
          <w:p w14:paraId="039C33EA" w14:textId="77777777" w:rsidR="006C59B2" w:rsidRDefault="006C59B2">
            <w:pPr>
              <w:jc w:val="center"/>
              <w:rPr>
                <w:rFonts w:ascii="Arial" w:hAnsi="Arial" w:cs="Arial"/>
                <w:b/>
                <w:bCs/>
                <w:sz w:val="12"/>
                <w:szCs w:val="12"/>
              </w:rPr>
            </w:pPr>
            <w:r>
              <w:rPr>
                <w:rFonts w:ascii="Arial" w:hAnsi="Arial" w:cs="Arial"/>
                <w:b/>
                <w:bCs/>
                <w:sz w:val="12"/>
                <w:szCs w:val="12"/>
              </w:rPr>
              <w:t>Rodzaj zabezpieczenia</w:t>
            </w:r>
          </w:p>
        </w:tc>
        <w:tc>
          <w:tcPr>
            <w:tcW w:w="1400" w:type="dxa"/>
            <w:tcBorders>
              <w:top w:val="nil"/>
              <w:left w:val="nil"/>
              <w:bottom w:val="single" w:sz="8" w:space="0" w:color="auto"/>
              <w:right w:val="single" w:sz="8" w:space="0" w:color="auto"/>
            </w:tcBorders>
            <w:shd w:val="clear" w:color="000000" w:fill="00CCFF"/>
            <w:vAlign w:val="center"/>
            <w:hideMark/>
          </w:tcPr>
          <w:p w14:paraId="1A8038D4" w14:textId="77777777" w:rsidR="006C59B2" w:rsidRDefault="006C59B2">
            <w:pPr>
              <w:jc w:val="center"/>
              <w:rPr>
                <w:rFonts w:ascii="Arial" w:hAnsi="Arial" w:cs="Arial"/>
                <w:b/>
                <w:bCs/>
                <w:sz w:val="12"/>
                <w:szCs w:val="12"/>
              </w:rPr>
            </w:pPr>
            <w:r>
              <w:rPr>
                <w:rFonts w:ascii="Arial" w:hAnsi="Arial" w:cs="Arial"/>
                <w:b/>
                <w:bCs/>
                <w:sz w:val="12"/>
                <w:szCs w:val="12"/>
              </w:rPr>
              <w:t>Prąd</w:t>
            </w:r>
            <w:r>
              <w:rPr>
                <w:rFonts w:ascii="Arial" w:hAnsi="Arial" w:cs="Arial"/>
                <w:b/>
                <w:bCs/>
                <w:sz w:val="12"/>
                <w:szCs w:val="12"/>
              </w:rPr>
              <w:br/>
              <w:t>znamionowy</w:t>
            </w:r>
          </w:p>
        </w:tc>
      </w:tr>
      <w:tr w:rsidR="006C59B2" w14:paraId="4FEC40E5" w14:textId="77777777" w:rsidTr="006C59B2">
        <w:trPr>
          <w:trHeight w:val="720"/>
        </w:trPr>
        <w:tc>
          <w:tcPr>
            <w:tcW w:w="1720" w:type="dxa"/>
            <w:tcBorders>
              <w:top w:val="nil"/>
              <w:left w:val="single" w:sz="8" w:space="0" w:color="auto"/>
              <w:bottom w:val="single" w:sz="8" w:space="0" w:color="auto"/>
              <w:right w:val="single" w:sz="8" w:space="0" w:color="auto"/>
            </w:tcBorders>
            <w:shd w:val="clear" w:color="auto" w:fill="auto"/>
            <w:vAlign w:val="center"/>
            <w:hideMark/>
          </w:tcPr>
          <w:p w14:paraId="57515E75" w14:textId="46E83939" w:rsidR="006C59B2" w:rsidRDefault="006C59B2">
            <w:pPr>
              <w:jc w:val="center"/>
              <w:rPr>
                <w:rFonts w:ascii="Arial" w:hAnsi="Arial" w:cs="Arial"/>
                <w:b/>
                <w:bCs/>
              </w:rPr>
            </w:pPr>
            <w:bookmarkStart w:id="26" w:name="RANGE!B6"/>
            <w:r>
              <w:rPr>
                <w:rFonts w:ascii="Arial" w:hAnsi="Arial" w:cs="Arial"/>
                <w:b/>
                <w:bCs/>
              </w:rPr>
              <w:t>S301 C</w:t>
            </w:r>
            <w:bookmarkEnd w:id="26"/>
          </w:p>
        </w:tc>
        <w:tc>
          <w:tcPr>
            <w:tcW w:w="1400" w:type="dxa"/>
            <w:tcBorders>
              <w:top w:val="nil"/>
              <w:left w:val="nil"/>
              <w:bottom w:val="single" w:sz="8" w:space="0" w:color="auto"/>
              <w:right w:val="single" w:sz="8" w:space="0" w:color="auto"/>
            </w:tcBorders>
            <w:shd w:val="clear" w:color="auto" w:fill="auto"/>
            <w:noWrap/>
            <w:vAlign w:val="center"/>
            <w:hideMark/>
          </w:tcPr>
          <w:p w14:paraId="67A19288" w14:textId="52600A48" w:rsidR="006C59B2" w:rsidRDefault="002113B7">
            <w:pPr>
              <w:jc w:val="center"/>
              <w:rPr>
                <w:rFonts w:ascii="Arial" w:hAnsi="Arial" w:cs="Arial"/>
                <w:b/>
                <w:bCs/>
              </w:rPr>
            </w:pPr>
            <w:bookmarkStart w:id="27" w:name="RANGE!C6"/>
            <w:r>
              <w:rPr>
                <w:rFonts w:ascii="Arial" w:hAnsi="Arial" w:cs="Arial"/>
                <w:b/>
                <w:bCs/>
              </w:rPr>
              <w:t>25</w:t>
            </w:r>
            <w:r w:rsidR="006C59B2">
              <w:rPr>
                <w:rFonts w:ascii="Arial" w:hAnsi="Arial" w:cs="Arial"/>
                <w:b/>
                <w:bCs/>
              </w:rPr>
              <w:t xml:space="preserve"> A</w:t>
            </w:r>
            <w:bookmarkEnd w:id="27"/>
          </w:p>
        </w:tc>
        <w:tc>
          <w:tcPr>
            <w:tcW w:w="1720" w:type="dxa"/>
            <w:tcBorders>
              <w:top w:val="nil"/>
              <w:left w:val="nil"/>
              <w:bottom w:val="single" w:sz="8" w:space="0" w:color="auto"/>
              <w:right w:val="single" w:sz="8" w:space="0" w:color="auto"/>
            </w:tcBorders>
            <w:shd w:val="clear" w:color="auto" w:fill="auto"/>
            <w:noWrap/>
            <w:vAlign w:val="center"/>
            <w:hideMark/>
          </w:tcPr>
          <w:p w14:paraId="3C7F580E" w14:textId="433A4C44" w:rsidR="006C59B2" w:rsidRDefault="006C59B2">
            <w:pPr>
              <w:jc w:val="center"/>
              <w:rPr>
                <w:rFonts w:ascii="Arial" w:hAnsi="Arial" w:cs="Arial"/>
                <w:b/>
                <w:bCs/>
              </w:rPr>
            </w:pPr>
            <w:bookmarkStart w:id="28" w:name="RANGE!D6"/>
            <w:r>
              <w:rPr>
                <w:rFonts w:ascii="Arial" w:hAnsi="Arial" w:cs="Arial"/>
                <w:b/>
                <w:bCs/>
              </w:rPr>
              <w:t>S301 C</w:t>
            </w:r>
            <w:bookmarkEnd w:id="28"/>
          </w:p>
        </w:tc>
        <w:tc>
          <w:tcPr>
            <w:tcW w:w="1400" w:type="dxa"/>
            <w:tcBorders>
              <w:top w:val="nil"/>
              <w:left w:val="nil"/>
              <w:bottom w:val="single" w:sz="8" w:space="0" w:color="auto"/>
              <w:right w:val="single" w:sz="8" w:space="0" w:color="auto"/>
            </w:tcBorders>
            <w:shd w:val="clear" w:color="auto" w:fill="auto"/>
            <w:noWrap/>
            <w:vAlign w:val="center"/>
            <w:hideMark/>
          </w:tcPr>
          <w:p w14:paraId="7C61D318" w14:textId="77777777" w:rsidR="006C59B2" w:rsidRDefault="006C59B2">
            <w:pPr>
              <w:jc w:val="center"/>
              <w:rPr>
                <w:rFonts w:ascii="Arial" w:hAnsi="Arial" w:cs="Arial"/>
                <w:b/>
                <w:bCs/>
              </w:rPr>
            </w:pPr>
            <w:bookmarkStart w:id="29" w:name="RANGE!E6"/>
            <w:r>
              <w:rPr>
                <w:rFonts w:ascii="Arial" w:hAnsi="Arial" w:cs="Arial"/>
                <w:b/>
                <w:bCs/>
              </w:rPr>
              <w:t>16 A</w:t>
            </w:r>
            <w:bookmarkEnd w:id="29"/>
          </w:p>
        </w:tc>
      </w:tr>
    </w:tbl>
    <w:p w14:paraId="40B18F52" w14:textId="1C7091B6" w:rsidR="001E7BA9" w:rsidRDefault="001E7BA9" w:rsidP="00F57318">
      <w:pPr>
        <w:rPr>
          <w:rFonts w:ascii="Tahoma" w:hAnsi="Tahoma" w:cs="Tahoma"/>
          <w:sz w:val="18"/>
          <w:szCs w:val="18"/>
        </w:rPr>
      </w:pPr>
    </w:p>
    <w:tbl>
      <w:tblPr>
        <w:tblW w:w="9540" w:type="dxa"/>
        <w:tblCellMar>
          <w:left w:w="70" w:type="dxa"/>
          <w:right w:w="70" w:type="dxa"/>
        </w:tblCellMar>
        <w:tblLook w:val="04A0" w:firstRow="1" w:lastRow="0" w:firstColumn="1" w:lastColumn="0" w:noHBand="0" w:noVBand="1"/>
      </w:tblPr>
      <w:tblGrid>
        <w:gridCol w:w="4196"/>
        <w:gridCol w:w="732"/>
        <w:gridCol w:w="436"/>
        <w:gridCol w:w="376"/>
        <w:gridCol w:w="3800"/>
      </w:tblGrid>
      <w:tr w:rsidR="002113B7" w14:paraId="118E5856" w14:textId="77777777" w:rsidTr="002113B7">
        <w:trPr>
          <w:trHeight w:val="330"/>
        </w:trPr>
        <w:tc>
          <w:tcPr>
            <w:tcW w:w="4196" w:type="dxa"/>
            <w:tcBorders>
              <w:top w:val="nil"/>
              <w:left w:val="nil"/>
              <w:bottom w:val="nil"/>
              <w:right w:val="nil"/>
            </w:tcBorders>
            <w:shd w:val="clear" w:color="auto" w:fill="auto"/>
            <w:noWrap/>
            <w:vAlign w:val="bottom"/>
            <w:hideMark/>
          </w:tcPr>
          <w:p w14:paraId="6A4F93FA" w14:textId="77777777" w:rsidR="002113B7" w:rsidRDefault="002113B7">
            <w:pPr>
              <w:rPr>
                <w:rFonts w:ascii="Arial" w:hAnsi="Arial" w:cs="Arial"/>
                <w:sz w:val="16"/>
                <w:szCs w:val="16"/>
              </w:rPr>
            </w:pPr>
            <w:r>
              <w:rPr>
                <w:rFonts w:ascii="Arial" w:hAnsi="Arial" w:cs="Arial"/>
                <w:sz w:val="16"/>
                <w:szCs w:val="16"/>
              </w:rPr>
              <w:t>Wymagany czas wyłączenia</w:t>
            </w:r>
          </w:p>
        </w:tc>
        <w:tc>
          <w:tcPr>
            <w:tcW w:w="656" w:type="dxa"/>
            <w:tcBorders>
              <w:top w:val="nil"/>
              <w:left w:val="nil"/>
              <w:bottom w:val="nil"/>
              <w:right w:val="nil"/>
            </w:tcBorders>
            <w:shd w:val="clear" w:color="auto" w:fill="auto"/>
            <w:noWrap/>
            <w:vAlign w:val="bottom"/>
            <w:hideMark/>
          </w:tcPr>
          <w:p w14:paraId="09ECD02A" w14:textId="77777777" w:rsidR="002113B7" w:rsidRDefault="002113B7">
            <w:pPr>
              <w:jc w:val="right"/>
              <w:rPr>
                <w:rFonts w:ascii="Arial" w:hAnsi="Arial" w:cs="Arial"/>
                <w:sz w:val="16"/>
                <w:szCs w:val="16"/>
              </w:rPr>
            </w:pPr>
            <w:r>
              <w:rPr>
                <w:rFonts w:ascii="Arial" w:hAnsi="Arial" w:cs="Arial"/>
                <w:sz w:val="16"/>
                <w:szCs w:val="16"/>
              </w:rPr>
              <w:t>t=</w:t>
            </w:r>
          </w:p>
        </w:tc>
        <w:tc>
          <w:tcPr>
            <w:tcW w:w="436" w:type="dxa"/>
            <w:tcBorders>
              <w:top w:val="nil"/>
              <w:left w:val="nil"/>
              <w:bottom w:val="nil"/>
              <w:right w:val="nil"/>
            </w:tcBorders>
            <w:shd w:val="clear" w:color="auto" w:fill="auto"/>
            <w:noWrap/>
            <w:vAlign w:val="bottom"/>
            <w:hideMark/>
          </w:tcPr>
          <w:p w14:paraId="5CFA95C6" w14:textId="77777777" w:rsidR="002113B7" w:rsidRDefault="002113B7">
            <w:pPr>
              <w:jc w:val="right"/>
              <w:rPr>
                <w:rFonts w:ascii="Arial" w:hAnsi="Arial" w:cs="Arial"/>
                <w:sz w:val="16"/>
                <w:szCs w:val="16"/>
              </w:rPr>
            </w:pPr>
            <w:r>
              <w:rPr>
                <w:rFonts w:ascii="Arial" w:hAnsi="Arial" w:cs="Arial"/>
                <w:sz w:val="16"/>
                <w:szCs w:val="16"/>
              </w:rPr>
              <w:t>0,4</w:t>
            </w:r>
          </w:p>
        </w:tc>
        <w:tc>
          <w:tcPr>
            <w:tcW w:w="376" w:type="dxa"/>
            <w:tcBorders>
              <w:top w:val="nil"/>
              <w:left w:val="nil"/>
              <w:bottom w:val="nil"/>
              <w:right w:val="nil"/>
            </w:tcBorders>
            <w:shd w:val="clear" w:color="auto" w:fill="auto"/>
            <w:noWrap/>
            <w:vAlign w:val="bottom"/>
            <w:hideMark/>
          </w:tcPr>
          <w:p w14:paraId="1450C7D1" w14:textId="77777777" w:rsidR="002113B7" w:rsidRDefault="002113B7">
            <w:pPr>
              <w:rPr>
                <w:rFonts w:ascii="Arial" w:hAnsi="Arial" w:cs="Arial"/>
                <w:sz w:val="16"/>
                <w:szCs w:val="16"/>
              </w:rPr>
            </w:pPr>
            <w:r>
              <w:rPr>
                <w:rFonts w:ascii="Arial" w:hAnsi="Arial" w:cs="Arial"/>
                <w:sz w:val="16"/>
                <w:szCs w:val="16"/>
              </w:rPr>
              <w:t>[s]</w:t>
            </w:r>
          </w:p>
        </w:tc>
        <w:tc>
          <w:tcPr>
            <w:tcW w:w="3876" w:type="dxa"/>
            <w:tcBorders>
              <w:top w:val="nil"/>
              <w:left w:val="nil"/>
              <w:bottom w:val="nil"/>
              <w:right w:val="nil"/>
            </w:tcBorders>
            <w:shd w:val="clear" w:color="auto" w:fill="auto"/>
            <w:vAlign w:val="bottom"/>
            <w:hideMark/>
          </w:tcPr>
          <w:p w14:paraId="7A0E4C34" w14:textId="77777777" w:rsidR="002113B7" w:rsidRDefault="002113B7">
            <w:pPr>
              <w:rPr>
                <w:rFonts w:ascii="Arial" w:hAnsi="Arial" w:cs="Arial"/>
                <w:sz w:val="16"/>
                <w:szCs w:val="16"/>
              </w:rPr>
            </w:pPr>
          </w:p>
        </w:tc>
      </w:tr>
      <w:tr w:rsidR="002113B7" w14:paraId="1FCB40FA" w14:textId="77777777" w:rsidTr="002113B7">
        <w:trPr>
          <w:trHeight w:val="255"/>
        </w:trPr>
        <w:tc>
          <w:tcPr>
            <w:tcW w:w="4196" w:type="dxa"/>
            <w:tcBorders>
              <w:top w:val="nil"/>
              <w:left w:val="nil"/>
              <w:bottom w:val="nil"/>
              <w:right w:val="nil"/>
            </w:tcBorders>
            <w:shd w:val="clear" w:color="auto" w:fill="auto"/>
            <w:noWrap/>
            <w:vAlign w:val="bottom"/>
            <w:hideMark/>
          </w:tcPr>
          <w:p w14:paraId="1CDF8F05" w14:textId="77777777" w:rsidR="002113B7" w:rsidRDefault="002113B7">
            <w:pPr>
              <w:rPr>
                <w:rFonts w:ascii="Arial" w:hAnsi="Arial" w:cs="Arial"/>
                <w:sz w:val="16"/>
                <w:szCs w:val="16"/>
              </w:rPr>
            </w:pPr>
            <w:r>
              <w:rPr>
                <w:rFonts w:ascii="Arial" w:hAnsi="Arial" w:cs="Arial"/>
                <w:sz w:val="16"/>
                <w:szCs w:val="16"/>
              </w:rPr>
              <w:t>Spodziewany prąd zwarciowy</w:t>
            </w:r>
          </w:p>
        </w:tc>
        <w:tc>
          <w:tcPr>
            <w:tcW w:w="656" w:type="dxa"/>
            <w:tcBorders>
              <w:top w:val="nil"/>
              <w:left w:val="nil"/>
              <w:bottom w:val="nil"/>
              <w:right w:val="nil"/>
            </w:tcBorders>
            <w:shd w:val="clear" w:color="auto" w:fill="auto"/>
            <w:noWrap/>
            <w:vAlign w:val="bottom"/>
            <w:hideMark/>
          </w:tcPr>
          <w:p w14:paraId="477E7A00" w14:textId="77777777" w:rsidR="002113B7" w:rsidRDefault="002113B7">
            <w:pPr>
              <w:jc w:val="right"/>
              <w:rPr>
                <w:rFonts w:ascii="Arial" w:hAnsi="Arial" w:cs="Arial"/>
                <w:sz w:val="16"/>
                <w:szCs w:val="16"/>
              </w:rPr>
            </w:pPr>
            <w:r>
              <w:rPr>
                <w:rFonts w:ascii="Arial" w:hAnsi="Arial" w:cs="Arial"/>
                <w:sz w:val="16"/>
                <w:szCs w:val="16"/>
              </w:rPr>
              <w:t>Ik=</w:t>
            </w:r>
          </w:p>
        </w:tc>
        <w:tc>
          <w:tcPr>
            <w:tcW w:w="436" w:type="dxa"/>
            <w:tcBorders>
              <w:top w:val="nil"/>
              <w:left w:val="nil"/>
              <w:bottom w:val="nil"/>
              <w:right w:val="nil"/>
            </w:tcBorders>
            <w:shd w:val="clear" w:color="auto" w:fill="auto"/>
            <w:noWrap/>
            <w:vAlign w:val="bottom"/>
            <w:hideMark/>
          </w:tcPr>
          <w:p w14:paraId="5A1B1AE7" w14:textId="77777777" w:rsidR="002113B7" w:rsidRDefault="002113B7">
            <w:pPr>
              <w:jc w:val="right"/>
              <w:rPr>
                <w:rFonts w:ascii="Arial" w:hAnsi="Arial" w:cs="Arial"/>
                <w:sz w:val="16"/>
                <w:szCs w:val="16"/>
              </w:rPr>
            </w:pPr>
            <w:r>
              <w:rPr>
                <w:rFonts w:ascii="Arial" w:hAnsi="Arial" w:cs="Arial"/>
                <w:sz w:val="16"/>
                <w:szCs w:val="16"/>
              </w:rPr>
              <w:t>100</w:t>
            </w:r>
          </w:p>
        </w:tc>
        <w:tc>
          <w:tcPr>
            <w:tcW w:w="376" w:type="dxa"/>
            <w:tcBorders>
              <w:top w:val="nil"/>
              <w:left w:val="nil"/>
              <w:bottom w:val="nil"/>
              <w:right w:val="nil"/>
            </w:tcBorders>
            <w:shd w:val="clear" w:color="auto" w:fill="auto"/>
            <w:noWrap/>
            <w:vAlign w:val="bottom"/>
            <w:hideMark/>
          </w:tcPr>
          <w:p w14:paraId="5CE40601" w14:textId="77777777" w:rsidR="002113B7" w:rsidRDefault="002113B7">
            <w:pPr>
              <w:rPr>
                <w:rFonts w:ascii="Arial" w:hAnsi="Arial" w:cs="Arial"/>
                <w:sz w:val="16"/>
                <w:szCs w:val="16"/>
              </w:rPr>
            </w:pPr>
            <w:r>
              <w:rPr>
                <w:rFonts w:ascii="Arial" w:hAnsi="Arial" w:cs="Arial"/>
                <w:sz w:val="16"/>
                <w:szCs w:val="16"/>
              </w:rPr>
              <w:t>[A]</w:t>
            </w:r>
          </w:p>
        </w:tc>
        <w:tc>
          <w:tcPr>
            <w:tcW w:w="3876" w:type="dxa"/>
            <w:tcBorders>
              <w:top w:val="nil"/>
              <w:left w:val="nil"/>
              <w:bottom w:val="nil"/>
              <w:right w:val="nil"/>
            </w:tcBorders>
            <w:shd w:val="clear" w:color="auto" w:fill="auto"/>
            <w:vAlign w:val="bottom"/>
            <w:hideMark/>
          </w:tcPr>
          <w:p w14:paraId="32C73865" w14:textId="77777777" w:rsidR="002113B7" w:rsidRDefault="002113B7">
            <w:pPr>
              <w:rPr>
                <w:rFonts w:ascii="Arial" w:hAnsi="Arial" w:cs="Arial"/>
                <w:sz w:val="16"/>
                <w:szCs w:val="16"/>
              </w:rPr>
            </w:pPr>
          </w:p>
        </w:tc>
      </w:tr>
      <w:tr w:rsidR="002113B7" w14:paraId="49E2A0F4" w14:textId="77777777" w:rsidTr="002113B7">
        <w:trPr>
          <w:trHeight w:val="255"/>
        </w:trPr>
        <w:tc>
          <w:tcPr>
            <w:tcW w:w="4196" w:type="dxa"/>
            <w:tcBorders>
              <w:top w:val="nil"/>
              <w:left w:val="nil"/>
              <w:bottom w:val="nil"/>
              <w:right w:val="nil"/>
            </w:tcBorders>
            <w:shd w:val="clear" w:color="auto" w:fill="auto"/>
            <w:noWrap/>
            <w:vAlign w:val="bottom"/>
            <w:hideMark/>
          </w:tcPr>
          <w:p w14:paraId="538878D5" w14:textId="77777777" w:rsidR="002113B7" w:rsidRDefault="002113B7">
            <w:pPr>
              <w:rPr>
                <w:rFonts w:ascii="Arial" w:hAnsi="Arial" w:cs="Arial"/>
                <w:sz w:val="16"/>
                <w:szCs w:val="16"/>
              </w:rPr>
            </w:pPr>
            <w:r>
              <w:rPr>
                <w:rFonts w:ascii="Arial" w:hAnsi="Arial" w:cs="Arial"/>
                <w:sz w:val="16"/>
                <w:szCs w:val="16"/>
              </w:rPr>
              <w:t>Selektywność przeciążeniowa zachowana w zakresie</w:t>
            </w:r>
          </w:p>
        </w:tc>
        <w:tc>
          <w:tcPr>
            <w:tcW w:w="656" w:type="dxa"/>
            <w:tcBorders>
              <w:top w:val="nil"/>
              <w:left w:val="nil"/>
              <w:bottom w:val="nil"/>
              <w:right w:val="nil"/>
            </w:tcBorders>
            <w:shd w:val="clear" w:color="auto" w:fill="auto"/>
            <w:noWrap/>
            <w:vAlign w:val="bottom"/>
            <w:hideMark/>
          </w:tcPr>
          <w:p w14:paraId="35905E31" w14:textId="77777777" w:rsidR="002113B7" w:rsidRDefault="002113B7">
            <w:pPr>
              <w:jc w:val="right"/>
              <w:rPr>
                <w:rFonts w:ascii="Arial" w:hAnsi="Arial" w:cs="Arial"/>
                <w:sz w:val="16"/>
                <w:szCs w:val="16"/>
              </w:rPr>
            </w:pPr>
            <w:r>
              <w:rPr>
                <w:rFonts w:ascii="Arial" w:hAnsi="Arial" w:cs="Arial"/>
                <w:sz w:val="16"/>
                <w:szCs w:val="16"/>
              </w:rPr>
              <w:t>Ia&lt;</w:t>
            </w:r>
          </w:p>
        </w:tc>
        <w:tc>
          <w:tcPr>
            <w:tcW w:w="436" w:type="dxa"/>
            <w:tcBorders>
              <w:top w:val="nil"/>
              <w:left w:val="nil"/>
              <w:bottom w:val="nil"/>
              <w:right w:val="nil"/>
            </w:tcBorders>
            <w:shd w:val="clear" w:color="auto" w:fill="auto"/>
            <w:noWrap/>
            <w:vAlign w:val="bottom"/>
            <w:hideMark/>
          </w:tcPr>
          <w:p w14:paraId="7E7A5D55" w14:textId="77777777" w:rsidR="002113B7" w:rsidRDefault="002113B7">
            <w:pPr>
              <w:jc w:val="right"/>
              <w:rPr>
                <w:rFonts w:ascii="Arial" w:hAnsi="Arial" w:cs="Arial"/>
                <w:sz w:val="16"/>
                <w:szCs w:val="16"/>
              </w:rPr>
            </w:pPr>
            <w:r>
              <w:rPr>
                <w:rFonts w:ascii="Arial" w:hAnsi="Arial" w:cs="Arial"/>
                <w:sz w:val="16"/>
                <w:szCs w:val="16"/>
              </w:rPr>
              <w:t>45</w:t>
            </w:r>
          </w:p>
        </w:tc>
        <w:tc>
          <w:tcPr>
            <w:tcW w:w="376" w:type="dxa"/>
            <w:tcBorders>
              <w:top w:val="nil"/>
              <w:left w:val="nil"/>
              <w:bottom w:val="nil"/>
              <w:right w:val="nil"/>
            </w:tcBorders>
            <w:shd w:val="clear" w:color="auto" w:fill="auto"/>
            <w:noWrap/>
            <w:vAlign w:val="bottom"/>
            <w:hideMark/>
          </w:tcPr>
          <w:p w14:paraId="375B766C" w14:textId="77777777" w:rsidR="002113B7" w:rsidRDefault="002113B7">
            <w:pPr>
              <w:rPr>
                <w:rFonts w:ascii="Arial" w:hAnsi="Arial" w:cs="Arial"/>
                <w:sz w:val="16"/>
                <w:szCs w:val="16"/>
              </w:rPr>
            </w:pPr>
            <w:r>
              <w:rPr>
                <w:rFonts w:ascii="Arial" w:hAnsi="Arial" w:cs="Arial"/>
                <w:sz w:val="16"/>
                <w:szCs w:val="16"/>
              </w:rPr>
              <w:t>[A]</w:t>
            </w:r>
          </w:p>
        </w:tc>
        <w:tc>
          <w:tcPr>
            <w:tcW w:w="3876" w:type="dxa"/>
            <w:tcBorders>
              <w:top w:val="nil"/>
              <w:left w:val="nil"/>
              <w:bottom w:val="nil"/>
              <w:right w:val="nil"/>
            </w:tcBorders>
            <w:shd w:val="clear" w:color="auto" w:fill="auto"/>
            <w:vAlign w:val="bottom"/>
            <w:hideMark/>
          </w:tcPr>
          <w:p w14:paraId="4ADAE07B" w14:textId="3F93DC89" w:rsidR="002113B7" w:rsidRDefault="002113B7">
            <w:pPr>
              <w:rPr>
                <w:rFonts w:ascii="Arial" w:hAnsi="Arial" w:cs="Arial"/>
                <w:color w:val="00B050"/>
                <w:sz w:val="16"/>
                <w:szCs w:val="16"/>
              </w:rPr>
            </w:pPr>
            <w:r>
              <w:rPr>
                <w:rFonts w:ascii="Arial" w:hAnsi="Arial" w:cs="Arial"/>
                <w:color w:val="00B050"/>
                <w:sz w:val="16"/>
                <w:szCs w:val="16"/>
              </w:rPr>
              <w:t>selektywność przeciążeniowa zachowana</w:t>
            </w:r>
          </w:p>
        </w:tc>
      </w:tr>
      <w:tr w:rsidR="002113B7" w14:paraId="52508DBB" w14:textId="77777777" w:rsidTr="002113B7">
        <w:trPr>
          <w:trHeight w:val="465"/>
        </w:trPr>
        <w:tc>
          <w:tcPr>
            <w:tcW w:w="4196" w:type="dxa"/>
            <w:tcBorders>
              <w:top w:val="nil"/>
              <w:left w:val="nil"/>
              <w:bottom w:val="nil"/>
              <w:right w:val="nil"/>
            </w:tcBorders>
            <w:shd w:val="clear" w:color="auto" w:fill="auto"/>
            <w:noWrap/>
            <w:vAlign w:val="bottom"/>
            <w:hideMark/>
          </w:tcPr>
          <w:p w14:paraId="16459B6B" w14:textId="77777777" w:rsidR="002113B7" w:rsidRDefault="002113B7">
            <w:pPr>
              <w:rPr>
                <w:rFonts w:ascii="Arial" w:hAnsi="Arial" w:cs="Arial"/>
                <w:sz w:val="16"/>
                <w:szCs w:val="16"/>
              </w:rPr>
            </w:pPr>
            <w:r>
              <w:rPr>
                <w:rFonts w:ascii="Arial" w:hAnsi="Arial" w:cs="Arial"/>
                <w:sz w:val="16"/>
                <w:szCs w:val="16"/>
              </w:rPr>
              <w:t>Selektywność zwarciowa zachowana w zakresie</w:t>
            </w:r>
          </w:p>
        </w:tc>
        <w:tc>
          <w:tcPr>
            <w:tcW w:w="656" w:type="dxa"/>
            <w:tcBorders>
              <w:top w:val="nil"/>
              <w:left w:val="nil"/>
              <w:bottom w:val="nil"/>
              <w:right w:val="nil"/>
            </w:tcBorders>
            <w:shd w:val="clear" w:color="auto" w:fill="auto"/>
            <w:noWrap/>
            <w:vAlign w:val="bottom"/>
            <w:hideMark/>
          </w:tcPr>
          <w:p w14:paraId="07680522" w14:textId="77777777" w:rsidR="002113B7" w:rsidRDefault="002113B7">
            <w:pPr>
              <w:jc w:val="right"/>
              <w:rPr>
                <w:rFonts w:ascii="Arial" w:hAnsi="Arial" w:cs="Arial"/>
                <w:sz w:val="16"/>
                <w:szCs w:val="16"/>
              </w:rPr>
            </w:pPr>
            <w:r>
              <w:rPr>
                <w:rFonts w:ascii="Arial" w:hAnsi="Arial" w:cs="Arial"/>
                <w:sz w:val="16"/>
                <w:szCs w:val="16"/>
              </w:rPr>
              <w:t>Ik(dop)&lt;</w:t>
            </w:r>
          </w:p>
        </w:tc>
        <w:tc>
          <w:tcPr>
            <w:tcW w:w="436" w:type="dxa"/>
            <w:tcBorders>
              <w:top w:val="nil"/>
              <w:left w:val="nil"/>
              <w:bottom w:val="nil"/>
              <w:right w:val="nil"/>
            </w:tcBorders>
            <w:shd w:val="clear" w:color="auto" w:fill="auto"/>
            <w:noWrap/>
            <w:vAlign w:val="bottom"/>
            <w:hideMark/>
          </w:tcPr>
          <w:p w14:paraId="3C9991BD" w14:textId="77777777" w:rsidR="002113B7" w:rsidRDefault="002113B7">
            <w:pPr>
              <w:jc w:val="right"/>
              <w:rPr>
                <w:rFonts w:ascii="Arial" w:hAnsi="Arial" w:cs="Arial"/>
                <w:sz w:val="16"/>
                <w:szCs w:val="16"/>
              </w:rPr>
            </w:pPr>
            <w:r>
              <w:rPr>
                <w:rFonts w:ascii="Arial" w:hAnsi="Arial" w:cs="Arial"/>
                <w:sz w:val="16"/>
                <w:szCs w:val="16"/>
              </w:rPr>
              <w:t>125</w:t>
            </w:r>
          </w:p>
        </w:tc>
        <w:tc>
          <w:tcPr>
            <w:tcW w:w="376" w:type="dxa"/>
            <w:tcBorders>
              <w:top w:val="nil"/>
              <w:left w:val="nil"/>
              <w:bottom w:val="nil"/>
              <w:right w:val="nil"/>
            </w:tcBorders>
            <w:shd w:val="clear" w:color="auto" w:fill="auto"/>
            <w:noWrap/>
            <w:vAlign w:val="bottom"/>
            <w:hideMark/>
          </w:tcPr>
          <w:p w14:paraId="6A78D5D3" w14:textId="77777777" w:rsidR="002113B7" w:rsidRDefault="002113B7">
            <w:pPr>
              <w:rPr>
                <w:rFonts w:ascii="Arial" w:hAnsi="Arial" w:cs="Arial"/>
                <w:sz w:val="16"/>
                <w:szCs w:val="16"/>
              </w:rPr>
            </w:pPr>
            <w:r>
              <w:rPr>
                <w:rFonts w:ascii="Arial" w:hAnsi="Arial" w:cs="Arial"/>
                <w:sz w:val="16"/>
                <w:szCs w:val="16"/>
              </w:rPr>
              <w:t>[A]</w:t>
            </w:r>
          </w:p>
        </w:tc>
        <w:tc>
          <w:tcPr>
            <w:tcW w:w="3876" w:type="dxa"/>
            <w:tcBorders>
              <w:top w:val="nil"/>
              <w:left w:val="nil"/>
              <w:bottom w:val="nil"/>
              <w:right w:val="nil"/>
            </w:tcBorders>
            <w:shd w:val="clear" w:color="auto" w:fill="auto"/>
            <w:vAlign w:val="bottom"/>
            <w:hideMark/>
          </w:tcPr>
          <w:p w14:paraId="38AFFB82" w14:textId="77777777" w:rsidR="002113B7" w:rsidRDefault="002113B7">
            <w:pPr>
              <w:rPr>
                <w:rFonts w:ascii="Arial" w:hAnsi="Arial" w:cs="Arial"/>
                <w:color w:val="00B050"/>
                <w:sz w:val="16"/>
                <w:szCs w:val="16"/>
              </w:rPr>
            </w:pPr>
            <w:r>
              <w:rPr>
                <w:rFonts w:ascii="Arial" w:hAnsi="Arial" w:cs="Arial"/>
                <w:color w:val="00B050"/>
                <w:sz w:val="16"/>
                <w:szCs w:val="16"/>
              </w:rPr>
              <w:t>selektywność zwarciowa zachowana dla podanego spodziewanego prądu zwarciowego</w:t>
            </w:r>
          </w:p>
        </w:tc>
      </w:tr>
    </w:tbl>
    <w:p w14:paraId="74494732" w14:textId="4DF7C1F7" w:rsidR="001E7BA9" w:rsidRDefault="001E7BA9" w:rsidP="00F57318">
      <w:pPr>
        <w:pStyle w:val="Nagwek4"/>
      </w:pPr>
    </w:p>
    <w:p w14:paraId="2587BFA6" w14:textId="6C0E2250" w:rsidR="00F57172" w:rsidRDefault="00F57172" w:rsidP="00F57172"/>
    <w:p w14:paraId="3F6E7A79" w14:textId="77777777" w:rsidR="00F57172" w:rsidRPr="00F57172" w:rsidRDefault="00F57172" w:rsidP="00F57172"/>
    <w:p w14:paraId="6D2675B1" w14:textId="19BC0EDC" w:rsidR="00F57318" w:rsidRPr="003243EF" w:rsidRDefault="007447CB" w:rsidP="00F57318">
      <w:pPr>
        <w:pStyle w:val="Nagwek4"/>
      </w:pPr>
      <w:bookmarkStart w:id="30" w:name="_Toc216200256"/>
      <w:r>
        <w:t xml:space="preserve">ZAŁĄCZNIKI - </w:t>
      </w:r>
      <w:r w:rsidR="00207201">
        <w:t xml:space="preserve"> CZĘŚĆ RYSUNKOWA</w:t>
      </w:r>
      <w:bookmarkEnd w:id="30"/>
    </w:p>
    <w:p w14:paraId="777DF3DE" w14:textId="09CDB930" w:rsidR="00F57318" w:rsidRPr="006768BD" w:rsidRDefault="00F57318" w:rsidP="00F57318">
      <w:pPr>
        <w:rPr>
          <w:rFonts w:ascii="Tahoma" w:hAnsi="Tahoma" w:cs="Tahoma"/>
          <w:sz w:val="18"/>
          <w:szCs w:val="18"/>
          <w:u w:val="single"/>
        </w:rPr>
      </w:pPr>
    </w:p>
    <w:p w14:paraId="3601937F" w14:textId="084C773B" w:rsidR="00F57318" w:rsidRDefault="00F57318" w:rsidP="00F57318">
      <w:pPr>
        <w:pStyle w:val="Nagwek2"/>
        <w:rPr>
          <w:rFonts w:ascii="Tahoma" w:hAnsi="Tahoma" w:cs="Tahoma"/>
          <w:sz w:val="18"/>
          <w:szCs w:val="18"/>
        </w:rPr>
      </w:pPr>
      <w:bookmarkStart w:id="31" w:name="_Toc216200257"/>
      <w:r w:rsidRPr="006768BD">
        <w:rPr>
          <w:rFonts w:ascii="Tahoma" w:hAnsi="Tahoma" w:cs="Tahoma"/>
          <w:sz w:val="18"/>
          <w:szCs w:val="18"/>
        </w:rPr>
        <w:t>rysunek 1 - Projekt zagospodarowania terenu</w:t>
      </w:r>
      <w:bookmarkEnd w:id="31"/>
    </w:p>
    <w:p w14:paraId="75842EBF" w14:textId="77777777" w:rsidR="00F57318" w:rsidRDefault="00F57318" w:rsidP="00F57318">
      <w:pPr>
        <w:pStyle w:val="Nagwek2"/>
        <w:rPr>
          <w:rFonts w:ascii="Tahoma" w:hAnsi="Tahoma" w:cs="Tahoma"/>
          <w:sz w:val="18"/>
          <w:szCs w:val="18"/>
        </w:rPr>
      </w:pPr>
      <w:bookmarkStart w:id="32" w:name="_Toc216200258"/>
      <w:r w:rsidRPr="006768BD">
        <w:rPr>
          <w:rFonts w:ascii="Tahoma" w:hAnsi="Tahoma" w:cs="Tahoma"/>
          <w:sz w:val="18"/>
          <w:szCs w:val="18"/>
        </w:rPr>
        <w:t xml:space="preserve">rysunek </w:t>
      </w:r>
      <w:r>
        <w:rPr>
          <w:rFonts w:ascii="Tahoma" w:hAnsi="Tahoma" w:cs="Tahoma"/>
          <w:sz w:val="18"/>
          <w:szCs w:val="18"/>
        </w:rPr>
        <w:t>2</w:t>
      </w:r>
      <w:r w:rsidRPr="006768BD">
        <w:rPr>
          <w:rFonts w:ascii="Tahoma" w:hAnsi="Tahoma" w:cs="Tahoma"/>
          <w:sz w:val="18"/>
          <w:szCs w:val="18"/>
        </w:rPr>
        <w:t xml:space="preserve"> </w:t>
      </w:r>
      <w:r>
        <w:rPr>
          <w:rFonts w:ascii="Tahoma" w:hAnsi="Tahoma" w:cs="Tahoma"/>
          <w:sz w:val="18"/>
          <w:szCs w:val="18"/>
        </w:rPr>
        <w:t>–</w:t>
      </w:r>
      <w:r w:rsidRPr="006768BD">
        <w:rPr>
          <w:rFonts w:ascii="Tahoma" w:hAnsi="Tahoma" w:cs="Tahoma"/>
          <w:sz w:val="18"/>
          <w:szCs w:val="18"/>
        </w:rPr>
        <w:t xml:space="preserve"> </w:t>
      </w:r>
      <w:r>
        <w:rPr>
          <w:rFonts w:ascii="Tahoma" w:hAnsi="Tahoma" w:cs="Tahoma"/>
          <w:sz w:val="18"/>
          <w:szCs w:val="18"/>
        </w:rPr>
        <w:t>Schemat zasilania</w:t>
      </w:r>
      <w:bookmarkEnd w:id="32"/>
    </w:p>
    <w:p w14:paraId="4CF50A7A" w14:textId="43292A3F" w:rsidR="002113B7" w:rsidRDefault="002113B7" w:rsidP="002113B7">
      <w:pPr>
        <w:pStyle w:val="Nagwek2"/>
        <w:rPr>
          <w:rFonts w:ascii="Tahoma" w:hAnsi="Tahoma" w:cs="Tahoma"/>
          <w:sz w:val="18"/>
          <w:szCs w:val="18"/>
        </w:rPr>
      </w:pPr>
      <w:bookmarkStart w:id="33" w:name="_Toc216200259"/>
      <w:r w:rsidRPr="006768BD">
        <w:rPr>
          <w:rFonts w:ascii="Tahoma" w:hAnsi="Tahoma" w:cs="Tahoma"/>
          <w:sz w:val="18"/>
          <w:szCs w:val="18"/>
        </w:rPr>
        <w:t xml:space="preserve">rysunek </w:t>
      </w:r>
      <w:r>
        <w:rPr>
          <w:rFonts w:ascii="Tahoma" w:hAnsi="Tahoma" w:cs="Tahoma"/>
          <w:sz w:val="18"/>
          <w:szCs w:val="18"/>
        </w:rPr>
        <w:t>3</w:t>
      </w:r>
      <w:r w:rsidRPr="006768BD">
        <w:rPr>
          <w:rFonts w:ascii="Tahoma" w:hAnsi="Tahoma" w:cs="Tahoma"/>
          <w:sz w:val="18"/>
          <w:szCs w:val="18"/>
        </w:rPr>
        <w:t xml:space="preserve"> </w:t>
      </w:r>
      <w:r>
        <w:rPr>
          <w:rFonts w:ascii="Tahoma" w:hAnsi="Tahoma" w:cs="Tahoma"/>
          <w:sz w:val="18"/>
          <w:szCs w:val="18"/>
        </w:rPr>
        <w:t>–</w:t>
      </w:r>
      <w:r w:rsidRPr="006768BD">
        <w:rPr>
          <w:rFonts w:ascii="Tahoma" w:hAnsi="Tahoma" w:cs="Tahoma"/>
          <w:sz w:val="18"/>
          <w:szCs w:val="18"/>
        </w:rPr>
        <w:t xml:space="preserve"> </w:t>
      </w:r>
      <w:r>
        <w:rPr>
          <w:rFonts w:ascii="Tahoma" w:hAnsi="Tahoma" w:cs="Tahoma"/>
          <w:sz w:val="18"/>
          <w:szCs w:val="18"/>
        </w:rPr>
        <w:t>Rysunki techniczne słupa, wysięgnika, oprawy</w:t>
      </w:r>
      <w:bookmarkEnd w:id="33"/>
    </w:p>
    <w:p w14:paraId="6B025DC1" w14:textId="039074A0" w:rsidR="00F57318" w:rsidRPr="00E64741" w:rsidRDefault="00F57318" w:rsidP="00F57318"/>
    <w:p w14:paraId="54D3A56E" w14:textId="77777777" w:rsidR="00F57318" w:rsidRDefault="00F57318" w:rsidP="00F57318">
      <w:pPr>
        <w:rPr>
          <w:rFonts w:ascii="Tahoma" w:hAnsi="Tahoma" w:cs="Tahoma"/>
          <w:sz w:val="18"/>
          <w:szCs w:val="18"/>
        </w:rPr>
      </w:pPr>
    </w:p>
    <w:p w14:paraId="567E5197" w14:textId="77777777" w:rsidR="00F57318" w:rsidRDefault="00F57318" w:rsidP="00F57318">
      <w:pPr>
        <w:rPr>
          <w:rFonts w:ascii="Tahoma" w:hAnsi="Tahoma" w:cs="Tahoma"/>
          <w:sz w:val="18"/>
          <w:szCs w:val="18"/>
        </w:rPr>
      </w:pPr>
    </w:p>
    <w:p w14:paraId="2ABF2C87" w14:textId="77777777" w:rsidR="00207201" w:rsidRPr="00F57172" w:rsidRDefault="00207201" w:rsidP="00207201"/>
    <w:p w14:paraId="031BF16B" w14:textId="1B66C76E" w:rsidR="00207201" w:rsidRPr="003243EF" w:rsidRDefault="007447CB" w:rsidP="00207201">
      <w:pPr>
        <w:pStyle w:val="Nagwek4"/>
      </w:pPr>
      <w:bookmarkStart w:id="34" w:name="_Toc216200260"/>
      <w:r>
        <w:t xml:space="preserve">ZAŁĄCZNIKI </w:t>
      </w:r>
      <w:r w:rsidR="00207201">
        <w:t>- DOKUMENTY</w:t>
      </w:r>
      <w:bookmarkEnd w:id="34"/>
    </w:p>
    <w:p w14:paraId="62093617" w14:textId="77777777" w:rsidR="00207201" w:rsidRPr="006768BD" w:rsidRDefault="00207201" w:rsidP="00207201">
      <w:pPr>
        <w:rPr>
          <w:rFonts w:ascii="Tahoma" w:hAnsi="Tahoma" w:cs="Tahoma"/>
          <w:sz w:val="18"/>
          <w:szCs w:val="18"/>
          <w:u w:val="single"/>
        </w:rPr>
      </w:pPr>
    </w:p>
    <w:p w14:paraId="166CEE3F" w14:textId="12A37D53" w:rsidR="00207201" w:rsidRDefault="007447CB" w:rsidP="00207201">
      <w:pPr>
        <w:pStyle w:val="Nagwek2"/>
        <w:rPr>
          <w:rFonts w:ascii="Tahoma" w:hAnsi="Tahoma" w:cs="Tahoma"/>
          <w:sz w:val="18"/>
          <w:szCs w:val="18"/>
        </w:rPr>
      </w:pPr>
      <w:bookmarkStart w:id="35" w:name="_Toc216200261"/>
      <w:r>
        <w:rPr>
          <w:rFonts w:ascii="Tahoma" w:hAnsi="Tahoma" w:cs="Tahoma"/>
          <w:sz w:val="18"/>
          <w:szCs w:val="18"/>
        </w:rPr>
        <w:t>Zaświadczenie o braku sprzeciwu do zgłoszenia nr AB.6743.336.4.2025.EW z dnia 03.12.2025 r.</w:t>
      </w:r>
      <w:bookmarkEnd w:id="35"/>
    </w:p>
    <w:p w14:paraId="6BFCA1DA" w14:textId="36ECD524" w:rsidR="00207201" w:rsidRDefault="007447CB" w:rsidP="00207201">
      <w:pPr>
        <w:pStyle w:val="Nagwek2"/>
        <w:rPr>
          <w:rFonts w:ascii="Tahoma" w:hAnsi="Tahoma" w:cs="Tahoma"/>
          <w:sz w:val="18"/>
          <w:szCs w:val="18"/>
        </w:rPr>
      </w:pPr>
      <w:bookmarkStart w:id="36" w:name="_Toc216200262"/>
      <w:r>
        <w:rPr>
          <w:rFonts w:ascii="Tahoma" w:hAnsi="Tahoma" w:cs="Tahoma"/>
          <w:sz w:val="18"/>
          <w:szCs w:val="18"/>
        </w:rPr>
        <w:t>Decyzja o ustaleniu lokalizacji inwestycji celu publicznego nr 5/2023 z dnia 29.03.2023 r.</w:t>
      </w:r>
      <w:bookmarkEnd w:id="36"/>
    </w:p>
    <w:p w14:paraId="55DA2686" w14:textId="0ED3B88D" w:rsidR="00207201" w:rsidRDefault="007447CB" w:rsidP="00207201">
      <w:pPr>
        <w:pStyle w:val="Nagwek2"/>
        <w:rPr>
          <w:rFonts w:ascii="Tahoma" w:hAnsi="Tahoma" w:cs="Tahoma"/>
          <w:sz w:val="18"/>
          <w:szCs w:val="18"/>
        </w:rPr>
      </w:pPr>
      <w:bookmarkStart w:id="37" w:name="_Toc216200263"/>
      <w:r>
        <w:rPr>
          <w:rFonts w:ascii="Tahoma" w:hAnsi="Tahoma" w:cs="Tahoma"/>
          <w:sz w:val="18"/>
          <w:szCs w:val="18"/>
        </w:rPr>
        <w:t>Narada koordynacyjna nr BG-PODGiK.6630.53.2025 z dnia 20.10.2025 r.</w:t>
      </w:r>
      <w:bookmarkEnd w:id="37"/>
    </w:p>
    <w:p w14:paraId="470CE585" w14:textId="402862CE" w:rsidR="00F57318" w:rsidRDefault="00F57318" w:rsidP="00F57318">
      <w:pPr>
        <w:rPr>
          <w:rFonts w:ascii="Tahoma" w:hAnsi="Tahoma" w:cs="Tahoma"/>
          <w:sz w:val="18"/>
          <w:szCs w:val="18"/>
        </w:rPr>
      </w:pPr>
    </w:p>
    <w:p w14:paraId="54CE0D16" w14:textId="77777777" w:rsidR="00F57318" w:rsidRDefault="00F57318" w:rsidP="00F57318">
      <w:pPr>
        <w:rPr>
          <w:rFonts w:ascii="Tahoma" w:hAnsi="Tahoma" w:cs="Tahoma"/>
          <w:sz w:val="18"/>
          <w:szCs w:val="18"/>
        </w:rPr>
      </w:pPr>
    </w:p>
    <w:p w14:paraId="7FD8E2CD" w14:textId="0F813460" w:rsidR="00F57318" w:rsidRDefault="00F57318" w:rsidP="00F57318">
      <w:pPr>
        <w:rPr>
          <w:rFonts w:ascii="Tahoma" w:hAnsi="Tahoma" w:cs="Tahoma"/>
          <w:sz w:val="18"/>
          <w:szCs w:val="18"/>
        </w:rPr>
      </w:pPr>
    </w:p>
    <w:p w14:paraId="3926AF7F" w14:textId="77777777" w:rsidR="002113B7" w:rsidRDefault="002113B7" w:rsidP="00F57318">
      <w:pPr>
        <w:rPr>
          <w:rFonts w:ascii="Tahoma" w:hAnsi="Tahoma" w:cs="Tahoma"/>
          <w:sz w:val="18"/>
          <w:szCs w:val="18"/>
        </w:rPr>
      </w:pPr>
    </w:p>
    <w:p w14:paraId="325D59DF" w14:textId="77777777" w:rsidR="002113B7" w:rsidRDefault="002113B7" w:rsidP="00F57318">
      <w:pPr>
        <w:rPr>
          <w:rFonts w:ascii="Tahoma" w:hAnsi="Tahoma" w:cs="Tahoma"/>
          <w:sz w:val="18"/>
          <w:szCs w:val="18"/>
        </w:rPr>
      </w:pPr>
    </w:p>
    <w:p w14:paraId="3350F1AF" w14:textId="77777777" w:rsidR="002113B7" w:rsidRDefault="002113B7" w:rsidP="00F57318">
      <w:pPr>
        <w:rPr>
          <w:rFonts w:ascii="Tahoma" w:hAnsi="Tahoma" w:cs="Tahoma"/>
          <w:sz w:val="18"/>
          <w:szCs w:val="18"/>
        </w:rPr>
      </w:pPr>
    </w:p>
    <w:p w14:paraId="1D3C7AFB" w14:textId="77777777" w:rsidR="002113B7" w:rsidRDefault="002113B7" w:rsidP="00F57318">
      <w:pPr>
        <w:rPr>
          <w:rFonts w:ascii="Tahoma" w:hAnsi="Tahoma" w:cs="Tahoma"/>
          <w:sz w:val="18"/>
          <w:szCs w:val="18"/>
        </w:rPr>
      </w:pPr>
    </w:p>
    <w:p w14:paraId="161730D8" w14:textId="77777777" w:rsidR="002113B7" w:rsidRDefault="002113B7" w:rsidP="00F57318">
      <w:pPr>
        <w:rPr>
          <w:rFonts w:ascii="Tahoma" w:hAnsi="Tahoma" w:cs="Tahoma"/>
          <w:sz w:val="18"/>
          <w:szCs w:val="18"/>
        </w:rPr>
      </w:pPr>
    </w:p>
    <w:p w14:paraId="72B7E734" w14:textId="77777777" w:rsidR="002113B7" w:rsidRDefault="002113B7" w:rsidP="00F57318">
      <w:pPr>
        <w:rPr>
          <w:rFonts w:ascii="Tahoma" w:hAnsi="Tahoma" w:cs="Tahoma"/>
          <w:sz w:val="18"/>
          <w:szCs w:val="18"/>
        </w:rPr>
      </w:pPr>
    </w:p>
    <w:p w14:paraId="3603673F" w14:textId="77777777" w:rsidR="002113B7" w:rsidRDefault="002113B7" w:rsidP="00F57318">
      <w:pPr>
        <w:rPr>
          <w:rFonts w:ascii="Tahoma" w:hAnsi="Tahoma" w:cs="Tahoma"/>
          <w:sz w:val="18"/>
          <w:szCs w:val="18"/>
        </w:rPr>
      </w:pPr>
    </w:p>
    <w:p w14:paraId="047063B5" w14:textId="77777777" w:rsidR="002113B7" w:rsidRDefault="002113B7" w:rsidP="00F57318">
      <w:pPr>
        <w:rPr>
          <w:rFonts w:ascii="Tahoma" w:hAnsi="Tahoma" w:cs="Tahoma"/>
          <w:sz w:val="18"/>
          <w:szCs w:val="18"/>
        </w:rPr>
      </w:pPr>
    </w:p>
    <w:p w14:paraId="3145CCDC" w14:textId="77777777" w:rsidR="002113B7" w:rsidRDefault="002113B7" w:rsidP="00F57318">
      <w:pPr>
        <w:rPr>
          <w:rFonts w:ascii="Tahoma" w:hAnsi="Tahoma" w:cs="Tahoma"/>
          <w:sz w:val="18"/>
          <w:szCs w:val="18"/>
        </w:rPr>
      </w:pPr>
    </w:p>
    <w:p w14:paraId="336381D5" w14:textId="77777777" w:rsidR="002113B7" w:rsidRDefault="002113B7" w:rsidP="00F57318">
      <w:pPr>
        <w:rPr>
          <w:rFonts w:ascii="Tahoma" w:hAnsi="Tahoma" w:cs="Tahoma"/>
          <w:sz w:val="18"/>
          <w:szCs w:val="18"/>
        </w:rPr>
      </w:pPr>
    </w:p>
    <w:p w14:paraId="2B9B4B0C" w14:textId="77777777" w:rsidR="002113B7" w:rsidRDefault="002113B7" w:rsidP="00F57318">
      <w:pPr>
        <w:rPr>
          <w:rFonts w:ascii="Tahoma" w:hAnsi="Tahoma" w:cs="Tahoma"/>
          <w:sz w:val="18"/>
          <w:szCs w:val="18"/>
        </w:rPr>
      </w:pPr>
    </w:p>
    <w:p w14:paraId="711EAC50" w14:textId="77777777" w:rsidR="002113B7" w:rsidRDefault="002113B7" w:rsidP="00F57318">
      <w:pPr>
        <w:rPr>
          <w:rFonts w:ascii="Tahoma" w:hAnsi="Tahoma" w:cs="Tahoma"/>
          <w:sz w:val="18"/>
          <w:szCs w:val="18"/>
        </w:rPr>
      </w:pPr>
    </w:p>
    <w:p w14:paraId="71C18358" w14:textId="77777777" w:rsidR="002113B7" w:rsidRDefault="002113B7" w:rsidP="00F57318">
      <w:pPr>
        <w:rPr>
          <w:rFonts w:ascii="Tahoma" w:hAnsi="Tahoma" w:cs="Tahoma"/>
          <w:sz w:val="18"/>
          <w:szCs w:val="18"/>
        </w:rPr>
      </w:pPr>
    </w:p>
    <w:p w14:paraId="42AB5150" w14:textId="77777777" w:rsidR="002113B7" w:rsidRDefault="002113B7" w:rsidP="00F57318">
      <w:pPr>
        <w:rPr>
          <w:rFonts w:ascii="Tahoma" w:hAnsi="Tahoma" w:cs="Tahoma"/>
          <w:sz w:val="18"/>
          <w:szCs w:val="18"/>
        </w:rPr>
      </w:pPr>
    </w:p>
    <w:bookmarkEnd w:id="16"/>
    <w:bookmarkEnd w:id="17"/>
    <w:bookmarkEnd w:id="18"/>
    <w:p w14:paraId="520703A8" w14:textId="77777777" w:rsidR="002113B7" w:rsidRPr="006768BD" w:rsidRDefault="002113B7" w:rsidP="002113B7">
      <w:pPr>
        <w:rPr>
          <w:rFonts w:ascii="Tahoma" w:hAnsi="Tahoma" w:cs="Tahoma"/>
          <w:sz w:val="18"/>
          <w:szCs w:val="18"/>
        </w:rPr>
      </w:pPr>
    </w:p>
    <w:p w14:paraId="72242A75" w14:textId="77777777" w:rsidR="002113B7" w:rsidRPr="006768BD" w:rsidRDefault="002113B7" w:rsidP="002113B7">
      <w:pPr>
        <w:rPr>
          <w:rFonts w:ascii="Tahoma" w:hAnsi="Tahoma" w:cs="Tahoma"/>
          <w:sz w:val="18"/>
          <w:szCs w:val="18"/>
        </w:rPr>
      </w:pPr>
    </w:p>
    <w:tbl>
      <w:tblPr>
        <w:tblW w:w="9291"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2802"/>
        <w:gridCol w:w="1700"/>
        <w:gridCol w:w="2125"/>
        <w:gridCol w:w="2664"/>
      </w:tblGrid>
      <w:tr w:rsidR="002113B7" w:rsidRPr="006768BD" w14:paraId="20D421BF" w14:textId="77777777" w:rsidTr="00CC08A5">
        <w:trPr>
          <w:trHeight w:val="263"/>
          <w:jc w:val="center"/>
        </w:trPr>
        <w:tc>
          <w:tcPr>
            <w:tcW w:w="9291" w:type="dxa"/>
            <w:gridSpan w:val="4"/>
            <w:shd w:val="clear" w:color="auto" w:fill="BFBFBF"/>
            <w:vAlign w:val="center"/>
          </w:tcPr>
          <w:p w14:paraId="707DAFF4" w14:textId="77777777" w:rsidR="002113B7" w:rsidRPr="00A82FDD" w:rsidRDefault="002113B7" w:rsidP="00CC08A5">
            <w:pPr>
              <w:pStyle w:val="Nagwek3"/>
              <w:jc w:val="center"/>
              <w:rPr>
                <w:rFonts w:ascii="Tahoma" w:hAnsi="Tahoma" w:cs="Tahoma"/>
                <w:sz w:val="18"/>
                <w:szCs w:val="18"/>
              </w:rPr>
            </w:pPr>
            <w:bookmarkStart w:id="38" w:name="_Toc216200264"/>
            <w:r>
              <w:rPr>
                <w:rFonts w:ascii="Tahoma" w:hAnsi="Tahoma" w:cs="Tahoma"/>
                <w:sz w:val="18"/>
                <w:szCs w:val="18"/>
              </w:rPr>
              <w:t>INFORMACJA DOTYCZĄCA PLANU BEZPIECZEŃSTWA I OCHRONY ZDROWIA</w:t>
            </w:r>
            <w:bookmarkEnd w:id="38"/>
          </w:p>
        </w:tc>
      </w:tr>
      <w:tr w:rsidR="002113B7" w:rsidRPr="006768BD" w14:paraId="21527467" w14:textId="77777777" w:rsidTr="00CC08A5">
        <w:trPr>
          <w:trHeight w:val="110"/>
          <w:jc w:val="center"/>
        </w:trPr>
        <w:tc>
          <w:tcPr>
            <w:tcW w:w="9291" w:type="dxa"/>
            <w:gridSpan w:val="4"/>
            <w:tcBorders>
              <w:left w:val="nil"/>
              <w:right w:val="nil"/>
            </w:tcBorders>
          </w:tcPr>
          <w:p w14:paraId="051F6AD7" w14:textId="77777777" w:rsidR="002113B7" w:rsidRPr="006768BD" w:rsidRDefault="002113B7" w:rsidP="00CC08A5">
            <w:pPr>
              <w:ind w:left="-573"/>
              <w:jc w:val="center"/>
              <w:rPr>
                <w:rFonts w:ascii="Tahoma" w:hAnsi="Tahoma" w:cs="Tahoma"/>
                <w:b/>
                <w:sz w:val="18"/>
                <w:szCs w:val="18"/>
              </w:rPr>
            </w:pPr>
          </w:p>
        </w:tc>
      </w:tr>
      <w:tr w:rsidR="002113B7" w:rsidRPr="006768BD" w14:paraId="5C5549F6" w14:textId="77777777" w:rsidTr="00CC08A5">
        <w:trPr>
          <w:trHeight w:val="612"/>
          <w:jc w:val="center"/>
        </w:trPr>
        <w:tc>
          <w:tcPr>
            <w:tcW w:w="9291" w:type="dxa"/>
            <w:gridSpan w:val="4"/>
          </w:tcPr>
          <w:p w14:paraId="73485307" w14:textId="77777777" w:rsidR="002113B7" w:rsidRPr="006768BD" w:rsidRDefault="002113B7" w:rsidP="00CC08A5">
            <w:pPr>
              <w:spacing w:before="60" w:after="60"/>
              <w:rPr>
                <w:rFonts w:ascii="Tahoma" w:hAnsi="Tahoma" w:cs="Tahoma"/>
                <w:sz w:val="18"/>
                <w:szCs w:val="18"/>
                <w:u w:val="single"/>
              </w:rPr>
            </w:pPr>
            <w:r w:rsidRPr="006768BD">
              <w:rPr>
                <w:rFonts w:ascii="Tahoma" w:hAnsi="Tahoma" w:cs="Tahoma"/>
                <w:sz w:val="18"/>
                <w:szCs w:val="18"/>
                <w:u w:val="single"/>
              </w:rPr>
              <w:t xml:space="preserve">Nazwa zamierzenia budowlanego: </w:t>
            </w:r>
          </w:p>
          <w:p w14:paraId="38A63BEA" w14:textId="77777777" w:rsidR="002113B7" w:rsidRPr="006768BD" w:rsidRDefault="002113B7" w:rsidP="00CC08A5">
            <w:pPr>
              <w:spacing w:before="60" w:after="60"/>
              <w:rPr>
                <w:rFonts w:ascii="Tahoma" w:hAnsi="Tahoma" w:cs="Tahoma"/>
                <w:b/>
                <w:sz w:val="18"/>
                <w:szCs w:val="18"/>
              </w:rPr>
            </w:pPr>
            <w:r w:rsidRPr="00BC1B09">
              <w:rPr>
                <w:rFonts w:asciiTheme="minorHAnsi" w:hAnsiTheme="minorHAnsi" w:cstheme="minorHAnsi"/>
                <w:b/>
                <w:sz w:val="20"/>
                <w:szCs w:val="20"/>
              </w:rPr>
              <w:t>„</w:t>
            </w:r>
            <w:r>
              <w:rPr>
                <w:rFonts w:asciiTheme="minorHAnsi" w:hAnsiTheme="minorHAnsi" w:cstheme="minorHAnsi"/>
                <w:b/>
                <w:sz w:val="20"/>
                <w:szCs w:val="20"/>
              </w:rPr>
              <w:t>Budowa oświetlenia ulicznego na terenie cmentarza komunalnego w Pyrzycach</w:t>
            </w:r>
            <w:r w:rsidRPr="00BC1B09">
              <w:rPr>
                <w:rFonts w:asciiTheme="minorHAnsi" w:hAnsiTheme="minorHAnsi" w:cstheme="minorHAnsi"/>
                <w:b/>
                <w:sz w:val="20"/>
                <w:szCs w:val="20"/>
              </w:rPr>
              <w:t>”</w:t>
            </w:r>
          </w:p>
        </w:tc>
      </w:tr>
      <w:tr w:rsidR="002113B7" w:rsidRPr="006768BD" w14:paraId="5B969DA1" w14:textId="77777777" w:rsidTr="00CC08A5">
        <w:trPr>
          <w:jc w:val="center"/>
        </w:trPr>
        <w:tc>
          <w:tcPr>
            <w:tcW w:w="9291" w:type="dxa"/>
            <w:gridSpan w:val="4"/>
          </w:tcPr>
          <w:p w14:paraId="4F0346EC" w14:textId="77777777" w:rsidR="002113B7" w:rsidRPr="006768BD" w:rsidRDefault="002113B7" w:rsidP="00CC08A5">
            <w:pPr>
              <w:spacing w:after="60"/>
              <w:rPr>
                <w:rFonts w:ascii="Tahoma" w:hAnsi="Tahoma" w:cs="Tahoma"/>
                <w:sz w:val="18"/>
                <w:szCs w:val="18"/>
                <w:u w:val="single"/>
              </w:rPr>
            </w:pPr>
            <w:r w:rsidRPr="006768BD">
              <w:rPr>
                <w:rFonts w:ascii="Tahoma" w:hAnsi="Tahoma" w:cs="Tahoma"/>
                <w:sz w:val="18"/>
                <w:szCs w:val="18"/>
                <w:u w:val="single"/>
              </w:rPr>
              <w:t>Adres:</w:t>
            </w:r>
          </w:p>
          <w:p w14:paraId="4BC49C6F" w14:textId="77777777" w:rsidR="002113B7" w:rsidRDefault="002113B7" w:rsidP="00CC08A5">
            <w:pPr>
              <w:spacing w:before="60" w:after="60"/>
              <w:rPr>
                <w:rFonts w:asciiTheme="minorHAnsi" w:hAnsiTheme="minorHAnsi" w:cstheme="minorHAnsi"/>
                <w:b/>
                <w:sz w:val="20"/>
                <w:szCs w:val="20"/>
              </w:rPr>
            </w:pPr>
            <w:r>
              <w:rPr>
                <w:rFonts w:asciiTheme="minorHAnsi" w:hAnsiTheme="minorHAnsi" w:cstheme="minorHAnsi"/>
                <w:b/>
                <w:sz w:val="20"/>
                <w:szCs w:val="20"/>
              </w:rPr>
              <w:t xml:space="preserve">m. Pyrzyce, obręb 0007, </w:t>
            </w:r>
            <w:r w:rsidRPr="004C1540">
              <w:rPr>
                <w:rFonts w:asciiTheme="minorHAnsi" w:hAnsiTheme="minorHAnsi" w:cstheme="minorHAnsi"/>
                <w:b/>
                <w:sz w:val="20"/>
                <w:szCs w:val="20"/>
              </w:rPr>
              <w:t xml:space="preserve">dz. nr </w:t>
            </w:r>
            <w:r>
              <w:rPr>
                <w:rFonts w:asciiTheme="minorHAnsi" w:hAnsiTheme="minorHAnsi" w:cstheme="minorHAnsi"/>
                <w:b/>
                <w:sz w:val="20"/>
                <w:szCs w:val="20"/>
              </w:rPr>
              <w:t>42</w:t>
            </w:r>
          </w:p>
          <w:p w14:paraId="50B219DA" w14:textId="77777777" w:rsidR="002113B7" w:rsidRPr="006768BD" w:rsidRDefault="002113B7" w:rsidP="00CC08A5">
            <w:pPr>
              <w:spacing w:before="60" w:after="60"/>
              <w:rPr>
                <w:rFonts w:ascii="Tahoma" w:hAnsi="Tahoma" w:cs="Tahoma"/>
                <w:b/>
                <w:sz w:val="18"/>
                <w:szCs w:val="18"/>
              </w:rPr>
            </w:pPr>
          </w:p>
        </w:tc>
      </w:tr>
      <w:tr w:rsidR="002113B7" w:rsidRPr="006768BD" w14:paraId="4F31B6D8" w14:textId="77777777" w:rsidTr="00CC08A5">
        <w:trPr>
          <w:jc w:val="center"/>
        </w:trPr>
        <w:tc>
          <w:tcPr>
            <w:tcW w:w="9291" w:type="dxa"/>
            <w:gridSpan w:val="4"/>
          </w:tcPr>
          <w:p w14:paraId="3C2A16BC" w14:textId="77777777" w:rsidR="002113B7" w:rsidRPr="006768BD" w:rsidRDefault="002113B7" w:rsidP="00CC08A5">
            <w:pPr>
              <w:spacing w:before="60" w:after="60"/>
              <w:rPr>
                <w:rFonts w:ascii="Tahoma" w:hAnsi="Tahoma" w:cs="Tahoma"/>
                <w:sz w:val="18"/>
                <w:szCs w:val="18"/>
                <w:u w:val="single"/>
              </w:rPr>
            </w:pPr>
            <w:r w:rsidRPr="006768BD">
              <w:rPr>
                <w:rFonts w:ascii="Tahoma" w:hAnsi="Tahoma" w:cs="Tahoma"/>
                <w:sz w:val="18"/>
                <w:szCs w:val="18"/>
                <w:u w:val="single"/>
              </w:rPr>
              <w:t>Inwestor:</w:t>
            </w:r>
          </w:p>
          <w:p w14:paraId="35B6FDB1" w14:textId="77777777" w:rsidR="002113B7" w:rsidRDefault="002113B7" w:rsidP="00CC08A5">
            <w:pPr>
              <w:spacing w:before="60" w:after="60"/>
              <w:rPr>
                <w:rFonts w:ascii="Tahoma" w:hAnsi="Tahoma" w:cs="Tahoma"/>
                <w:b/>
                <w:sz w:val="18"/>
                <w:szCs w:val="18"/>
              </w:rPr>
            </w:pPr>
            <w:r>
              <w:rPr>
                <w:rFonts w:ascii="Tahoma" w:hAnsi="Tahoma" w:cs="Tahoma"/>
                <w:b/>
                <w:sz w:val="18"/>
                <w:szCs w:val="18"/>
              </w:rPr>
              <w:t>Gmina Pyrzyce</w:t>
            </w:r>
          </w:p>
          <w:p w14:paraId="482F4F82" w14:textId="77777777" w:rsidR="002113B7" w:rsidRDefault="002113B7" w:rsidP="00CC08A5">
            <w:pPr>
              <w:spacing w:before="60" w:after="60"/>
              <w:rPr>
                <w:rFonts w:ascii="Tahoma" w:hAnsi="Tahoma" w:cs="Tahoma"/>
                <w:b/>
                <w:sz w:val="18"/>
                <w:szCs w:val="18"/>
              </w:rPr>
            </w:pPr>
            <w:r>
              <w:rPr>
                <w:rFonts w:ascii="Tahoma" w:hAnsi="Tahoma" w:cs="Tahoma"/>
                <w:b/>
                <w:sz w:val="18"/>
                <w:szCs w:val="18"/>
              </w:rPr>
              <w:t>Plac Ratuszowy 1</w:t>
            </w:r>
          </w:p>
          <w:p w14:paraId="5A0A10C2" w14:textId="77777777" w:rsidR="002113B7" w:rsidRPr="006768BD" w:rsidRDefault="002113B7" w:rsidP="00CC08A5">
            <w:pPr>
              <w:spacing w:before="60" w:after="60"/>
              <w:rPr>
                <w:rFonts w:ascii="Tahoma" w:hAnsi="Tahoma" w:cs="Tahoma"/>
                <w:b/>
                <w:sz w:val="18"/>
                <w:szCs w:val="18"/>
              </w:rPr>
            </w:pPr>
            <w:r>
              <w:rPr>
                <w:rFonts w:ascii="Tahoma" w:hAnsi="Tahoma" w:cs="Tahoma"/>
                <w:b/>
                <w:sz w:val="18"/>
                <w:szCs w:val="18"/>
              </w:rPr>
              <w:t>74-200 Pyrzyce</w:t>
            </w:r>
          </w:p>
        </w:tc>
      </w:tr>
      <w:tr w:rsidR="002113B7" w:rsidRPr="006768BD" w14:paraId="5F440374" w14:textId="77777777" w:rsidTr="00CC08A5">
        <w:trPr>
          <w:jc w:val="center"/>
        </w:trPr>
        <w:tc>
          <w:tcPr>
            <w:tcW w:w="9291" w:type="dxa"/>
            <w:gridSpan w:val="4"/>
            <w:tcBorders>
              <w:left w:val="nil"/>
              <w:bottom w:val="double" w:sz="4" w:space="0" w:color="auto"/>
              <w:right w:val="nil"/>
            </w:tcBorders>
          </w:tcPr>
          <w:p w14:paraId="41406A8A" w14:textId="77777777" w:rsidR="002113B7" w:rsidRPr="006768BD" w:rsidRDefault="002113B7" w:rsidP="00CC08A5">
            <w:pPr>
              <w:rPr>
                <w:rFonts w:ascii="Tahoma" w:hAnsi="Tahoma" w:cs="Tahoma"/>
                <w:sz w:val="18"/>
                <w:szCs w:val="18"/>
              </w:rPr>
            </w:pPr>
          </w:p>
        </w:tc>
      </w:tr>
      <w:tr w:rsidR="002113B7" w:rsidRPr="006768BD" w14:paraId="6C294FA9" w14:textId="77777777" w:rsidTr="00CC08A5">
        <w:trPr>
          <w:jc w:val="center"/>
        </w:trPr>
        <w:tc>
          <w:tcPr>
            <w:tcW w:w="2802" w:type="dxa"/>
          </w:tcPr>
          <w:p w14:paraId="4F455261" w14:textId="77777777" w:rsidR="002113B7" w:rsidRPr="006768BD" w:rsidRDefault="002113B7" w:rsidP="00CC08A5">
            <w:pPr>
              <w:rPr>
                <w:rFonts w:ascii="Tahoma" w:hAnsi="Tahoma" w:cs="Tahoma"/>
                <w:i/>
                <w:sz w:val="18"/>
                <w:szCs w:val="18"/>
              </w:rPr>
            </w:pPr>
            <w:r w:rsidRPr="006768BD">
              <w:rPr>
                <w:rFonts w:ascii="Tahoma" w:hAnsi="Tahoma" w:cs="Tahoma"/>
                <w:i/>
                <w:sz w:val="18"/>
                <w:szCs w:val="18"/>
              </w:rPr>
              <w:t>Imię i Nazwisko:</w:t>
            </w:r>
          </w:p>
        </w:tc>
        <w:tc>
          <w:tcPr>
            <w:tcW w:w="1700" w:type="dxa"/>
          </w:tcPr>
          <w:p w14:paraId="317639E4" w14:textId="77777777" w:rsidR="002113B7" w:rsidRPr="006768BD" w:rsidRDefault="002113B7" w:rsidP="00CC08A5">
            <w:pPr>
              <w:ind w:left="64"/>
              <w:rPr>
                <w:rFonts w:ascii="Tahoma" w:hAnsi="Tahoma" w:cs="Tahoma"/>
                <w:i/>
                <w:sz w:val="18"/>
                <w:szCs w:val="18"/>
              </w:rPr>
            </w:pPr>
            <w:r w:rsidRPr="006768BD">
              <w:rPr>
                <w:rFonts w:ascii="Tahoma" w:hAnsi="Tahoma" w:cs="Tahoma"/>
                <w:i/>
                <w:sz w:val="18"/>
                <w:szCs w:val="18"/>
              </w:rPr>
              <w:t>Funkcja:</w:t>
            </w:r>
          </w:p>
        </w:tc>
        <w:tc>
          <w:tcPr>
            <w:tcW w:w="2125" w:type="dxa"/>
          </w:tcPr>
          <w:p w14:paraId="1F97B3D3" w14:textId="77777777" w:rsidR="002113B7" w:rsidRPr="006768BD" w:rsidRDefault="002113B7" w:rsidP="00CC08A5">
            <w:pPr>
              <w:ind w:left="72"/>
              <w:rPr>
                <w:rFonts w:ascii="Tahoma" w:hAnsi="Tahoma" w:cs="Tahoma"/>
                <w:i/>
                <w:sz w:val="18"/>
                <w:szCs w:val="18"/>
              </w:rPr>
            </w:pPr>
            <w:r w:rsidRPr="006768BD">
              <w:rPr>
                <w:rFonts w:ascii="Tahoma" w:hAnsi="Tahoma" w:cs="Tahoma"/>
                <w:i/>
                <w:sz w:val="18"/>
                <w:szCs w:val="18"/>
              </w:rPr>
              <w:t>Nr uprawnień.:</w:t>
            </w:r>
          </w:p>
        </w:tc>
        <w:tc>
          <w:tcPr>
            <w:tcW w:w="2664" w:type="dxa"/>
          </w:tcPr>
          <w:p w14:paraId="19DA70E2" w14:textId="77777777" w:rsidR="002113B7" w:rsidRPr="006768BD" w:rsidRDefault="002113B7" w:rsidP="00CC08A5">
            <w:pPr>
              <w:ind w:left="46"/>
              <w:jc w:val="center"/>
              <w:rPr>
                <w:rFonts w:ascii="Tahoma" w:hAnsi="Tahoma" w:cs="Tahoma"/>
                <w:i/>
                <w:sz w:val="18"/>
                <w:szCs w:val="18"/>
              </w:rPr>
            </w:pPr>
            <w:r w:rsidRPr="006768BD">
              <w:rPr>
                <w:rFonts w:ascii="Tahoma" w:hAnsi="Tahoma" w:cs="Tahoma"/>
                <w:i/>
                <w:sz w:val="18"/>
                <w:szCs w:val="18"/>
              </w:rPr>
              <w:t>Podpis i data opracowania</w:t>
            </w:r>
          </w:p>
        </w:tc>
      </w:tr>
      <w:tr w:rsidR="002113B7" w:rsidRPr="006768BD" w14:paraId="1743C95B" w14:textId="77777777" w:rsidTr="00CC08A5">
        <w:trPr>
          <w:trHeight w:val="357"/>
          <w:jc w:val="center"/>
        </w:trPr>
        <w:tc>
          <w:tcPr>
            <w:tcW w:w="4502" w:type="dxa"/>
            <w:gridSpan w:val="2"/>
            <w:tcBorders>
              <w:right w:val="nil"/>
            </w:tcBorders>
            <w:vAlign w:val="bottom"/>
          </w:tcPr>
          <w:p w14:paraId="07E20421" w14:textId="77777777" w:rsidR="002113B7" w:rsidRPr="006768BD" w:rsidRDefault="002113B7" w:rsidP="00CC08A5">
            <w:pPr>
              <w:spacing w:before="120" w:after="60"/>
              <w:rPr>
                <w:rFonts w:ascii="Tahoma" w:hAnsi="Tahoma" w:cs="Tahoma"/>
                <w:b/>
                <w:i/>
                <w:sz w:val="18"/>
                <w:szCs w:val="18"/>
                <w:u w:val="single"/>
              </w:rPr>
            </w:pPr>
            <w:r w:rsidRPr="006768BD">
              <w:rPr>
                <w:rFonts w:ascii="Tahoma" w:hAnsi="Tahoma" w:cs="Tahoma"/>
                <w:b/>
                <w:i/>
                <w:sz w:val="18"/>
                <w:szCs w:val="18"/>
                <w:u w:val="single"/>
              </w:rPr>
              <w:t>Branża elektryczna:</w:t>
            </w:r>
          </w:p>
        </w:tc>
        <w:tc>
          <w:tcPr>
            <w:tcW w:w="4789" w:type="dxa"/>
            <w:gridSpan w:val="2"/>
            <w:tcBorders>
              <w:left w:val="nil"/>
            </w:tcBorders>
          </w:tcPr>
          <w:p w14:paraId="04C511AD" w14:textId="77777777" w:rsidR="002113B7" w:rsidRPr="006768BD" w:rsidRDefault="002113B7" w:rsidP="00CC08A5">
            <w:pPr>
              <w:spacing w:before="120" w:after="60"/>
              <w:rPr>
                <w:rFonts w:ascii="Tahoma" w:hAnsi="Tahoma" w:cs="Tahoma"/>
                <w:b/>
                <w:i/>
                <w:sz w:val="18"/>
                <w:szCs w:val="18"/>
                <w:u w:val="single"/>
              </w:rPr>
            </w:pPr>
          </w:p>
        </w:tc>
      </w:tr>
      <w:tr w:rsidR="002113B7" w:rsidRPr="006768BD" w14:paraId="5D18BD2A" w14:textId="77777777" w:rsidTr="00CC08A5">
        <w:trPr>
          <w:trHeight w:val="746"/>
          <w:jc w:val="center"/>
        </w:trPr>
        <w:tc>
          <w:tcPr>
            <w:tcW w:w="2802" w:type="dxa"/>
            <w:vAlign w:val="center"/>
          </w:tcPr>
          <w:p w14:paraId="1E9061AE" w14:textId="77777777" w:rsidR="002113B7" w:rsidRPr="006768BD" w:rsidRDefault="002113B7" w:rsidP="00CC08A5">
            <w:pPr>
              <w:rPr>
                <w:rFonts w:ascii="Tahoma" w:hAnsi="Tahoma" w:cs="Tahoma"/>
                <w:b/>
                <w:sz w:val="18"/>
                <w:szCs w:val="18"/>
              </w:rPr>
            </w:pPr>
            <w:r w:rsidRPr="006768BD">
              <w:rPr>
                <w:rFonts w:ascii="Tahoma" w:hAnsi="Tahoma" w:cs="Tahoma"/>
                <w:b/>
                <w:sz w:val="18"/>
                <w:szCs w:val="18"/>
              </w:rPr>
              <w:t>mgr inż.</w:t>
            </w:r>
          </w:p>
          <w:p w14:paraId="24001DD7" w14:textId="77777777" w:rsidR="002113B7" w:rsidRPr="006768BD" w:rsidRDefault="002113B7" w:rsidP="00CC08A5">
            <w:pPr>
              <w:rPr>
                <w:rFonts w:ascii="Tahoma" w:hAnsi="Tahoma" w:cs="Tahoma"/>
                <w:b/>
                <w:sz w:val="18"/>
                <w:szCs w:val="18"/>
              </w:rPr>
            </w:pPr>
            <w:r w:rsidRPr="006768BD">
              <w:rPr>
                <w:rFonts w:ascii="Tahoma" w:hAnsi="Tahoma" w:cs="Tahoma"/>
                <w:b/>
                <w:sz w:val="18"/>
                <w:szCs w:val="18"/>
              </w:rPr>
              <w:t>Paweł Paczyński</w:t>
            </w:r>
          </w:p>
        </w:tc>
        <w:tc>
          <w:tcPr>
            <w:tcW w:w="1700" w:type="dxa"/>
            <w:vAlign w:val="center"/>
          </w:tcPr>
          <w:p w14:paraId="33857B7A" w14:textId="77777777" w:rsidR="002113B7" w:rsidRPr="006768BD" w:rsidRDefault="002113B7" w:rsidP="00CC08A5">
            <w:pPr>
              <w:jc w:val="center"/>
              <w:rPr>
                <w:rFonts w:ascii="Tahoma" w:hAnsi="Tahoma" w:cs="Tahoma"/>
                <w:sz w:val="18"/>
                <w:szCs w:val="18"/>
              </w:rPr>
            </w:pPr>
            <w:r w:rsidRPr="006768BD">
              <w:rPr>
                <w:rFonts w:ascii="Tahoma" w:hAnsi="Tahoma" w:cs="Tahoma"/>
                <w:sz w:val="18"/>
                <w:szCs w:val="18"/>
              </w:rPr>
              <w:t>Autor Projektu /Projektant</w:t>
            </w:r>
          </w:p>
        </w:tc>
        <w:tc>
          <w:tcPr>
            <w:tcW w:w="2125" w:type="dxa"/>
            <w:vAlign w:val="center"/>
          </w:tcPr>
          <w:p w14:paraId="22DEBDE8" w14:textId="77777777" w:rsidR="002113B7" w:rsidRPr="006768BD" w:rsidRDefault="002113B7" w:rsidP="00CC08A5">
            <w:pPr>
              <w:jc w:val="center"/>
              <w:rPr>
                <w:rFonts w:ascii="Tahoma" w:hAnsi="Tahoma" w:cs="Tahoma"/>
                <w:sz w:val="18"/>
                <w:szCs w:val="18"/>
              </w:rPr>
            </w:pPr>
            <w:r w:rsidRPr="006768BD">
              <w:rPr>
                <w:rFonts w:ascii="Tahoma" w:hAnsi="Tahoma" w:cs="Tahoma"/>
                <w:sz w:val="18"/>
                <w:szCs w:val="18"/>
              </w:rPr>
              <w:t>ZAP/0254/POOE/12</w:t>
            </w:r>
          </w:p>
        </w:tc>
        <w:tc>
          <w:tcPr>
            <w:tcW w:w="2664" w:type="dxa"/>
            <w:vMerge w:val="restart"/>
            <w:vAlign w:val="bottom"/>
          </w:tcPr>
          <w:p w14:paraId="562824CD" w14:textId="77777777" w:rsidR="002113B7" w:rsidRPr="006768BD" w:rsidRDefault="002113B7" w:rsidP="00CC08A5">
            <w:pPr>
              <w:spacing w:before="120" w:after="60"/>
              <w:jc w:val="center"/>
              <w:rPr>
                <w:rFonts w:ascii="Tahoma" w:hAnsi="Tahoma" w:cs="Tahoma"/>
                <w:sz w:val="18"/>
                <w:szCs w:val="18"/>
              </w:rPr>
            </w:pPr>
            <w:r>
              <w:rPr>
                <w:rFonts w:ascii="Tahoma" w:hAnsi="Tahoma" w:cs="Tahoma"/>
                <w:sz w:val="18"/>
                <w:szCs w:val="18"/>
              </w:rPr>
              <w:t>12.11.2025</w:t>
            </w:r>
            <w:r w:rsidRPr="006768BD">
              <w:rPr>
                <w:rFonts w:ascii="Tahoma" w:hAnsi="Tahoma" w:cs="Tahoma"/>
                <w:sz w:val="18"/>
                <w:szCs w:val="18"/>
              </w:rPr>
              <w:t xml:space="preserve"> r.</w:t>
            </w:r>
          </w:p>
        </w:tc>
      </w:tr>
      <w:tr w:rsidR="002113B7" w:rsidRPr="006768BD" w14:paraId="2B728902" w14:textId="77777777" w:rsidTr="00CC08A5">
        <w:trPr>
          <w:trHeight w:val="424"/>
          <w:jc w:val="center"/>
        </w:trPr>
        <w:tc>
          <w:tcPr>
            <w:tcW w:w="6627" w:type="dxa"/>
            <w:gridSpan w:val="3"/>
          </w:tcPr>
          <w:p w14:paraId="191DD54B" w14:textId="77777777" w:rsidR="002113B7" w:rsidRPr="006768BD" w:rsidRDefault="002113B7" w:rsidP="00CC08A5">
            <w:pPr>
              <w:jc w:val="center"/>
              <w:rPr>
                <w:rFonts w:ascii="Tahoma" w:hAnsi="Tahoma" w:cs="Tahoma"/>
                <w:sz w:val="18"/>
                <w:szCs w:val="18"/>
              </w:rPr>
            </w:pPr>
            <w:r w:rsidRPr="006768BD">
              <w:rPr>
                <w:rFonts w:ascii="Tahoma" w:hAnsi="Tahoma" w:cs="Tahoma"/>
                <w:sz w:val="18"/>
                <w:szCs w:val="18"/>
              </w:rPr>
              <w:t>w specjalności instalacyjnej w zakresie sieci, instalacji i urządzeń elektrycznych i elektroenergetycznych bez ograniczeń.</w:t>
            </w:r>
          </w:p>
        </w:tc>
        <w:tc>
          <w:tcPr>
            <w:tcW w:w="2664" w:type="dxa"/>
            <w:vMerge/>
            <w:vAlign w:val="bottom"/>
          </w:tcPr>
          <w:p w14:paraId="288C5A57" w14:textId="77777777" w:rsidR="002113B7" w:rsidRPr="006768BD" w:rsidRDefault="002113B7" w:rsidP="00CC08A5">
            <w:pPr>
              <w:spacing w:before="120" w:after="60"/>
              <w:jc w:val="center"/>
              <w:rPr>
                <w:rFonts w:ascii="Tahoma" w:hAnsi="Tahoma" w:cs="Tahoma"/>
                <w:sz w:val="18"/>
                <w:szCs w:val="18"/>
              </w:rPr>
            </w:pPr>
          </w:p>
        </w:tc>
      </w:tr>
      <w:tr w:rsidR="002113B7" w:rsidRPr="006768BD" w14:paraId="43866388" w14:textId="77777777" w:rsidTr="00CC08A5">
        <w:trPr>
          <w:trHeight w:val="211"/>
          <w:jc w:val="center"/>
        </w:trPr>
        <w:tc>
          <w:tcPr>
            <w:tcW w:w="9291" w:type="dxa"/>
            <w:gridSpan w:val="4"/>
          </w:tcPr>
          <w:p w14:paraId="63FEDD8D" w14:textId="77777777" w:rsidR="002113B7" w:rsidRPr="006768BD" w:rsidRDefault="002113B7" w:rsidP="00CC08A5">
            <w:pPr>
              <w:spacing w:before="60" w:after="60"/>
              <w:jc w:val="center"/>
              <w:rPr>
                <w:rFonts w:ascii="Tahoma" w:hAnsi="Tahoma" w:cs="Tahoma"/>
                <w:sz w:val="18"/>
                <w:szCs w:val="18"/>
              </w:rPr>
            </w:pPr>
            <w:r w:rsidRPr="006768BD">
              <w:rPr>
                <w:rFonts w:ascii="Tahoma" w:hAnsi="Tahoma" w:cs="Tahoma"/>
                <w:sz w:val="18"/>
                <w:szCs w:val="18"/>
              </w:rPr>
              <w:t xml:space="preserve">Data opracowania: </w:t>
            </w:r>
            <w:r>
              <w:rPr>
                <w:rFonts w:ascii="Tahoma" w:hAnsi="Tahoma" w:cs="Tahoma"/>
                <w:b/>
                <w:bCs/>
                <w:sz w:val="18"/>
                <w:szCs w:val="18"/>
              </w:rPr>
              <w:t>12 listopada 2025</w:t>
            </w:r>
          </w:p>
        </w:tc>
      </w:tr>
    </w:tbl>
    <w:p w14:paraId="15A5352C" w14:textId="77777777" w:rsidR="002113B7" w:rsidRPr="006768BD" w:rsidRDefault="002113B7" w:rsidP="002113B7">
      <w:pPr>
        <w:rPr>
          <w:rFonts w:ascii="Tahoma" w:hAnsi="Tahoma" w:cs="Tahoma"/>
          <w:sz w:val="18"/>
          <w:szCs w:val="18"/>
        </w:rPr>
      </w:pPr>
    </w:p>
    <w:p w14:paraId="7DF58783" w14:textId="77777777" w:rsidR="002113B7" w:rsidRPr="006768BD" w:rsidRDefault="002113B7" w:rsidP="002113B7">
      <w:pPr>
        <w:rPr>
          <w:rFonts w:ascii="Tahoma" w:hAnsi="Tahoma" w:cs="Tahoma"/>
          <w:sz w:val="18"/>
          <w:szCs w:val="18"/>
        </w:rPr>
      </w:pPr>
    </w:p>
    <w:p w14:paraId="4F5CA513" w14:textId="77777777" w:rsidR="002113B7" w:rsidRPr="006768BD" w:rsidRDefault="002113B7" w:rsidP="002113B7">
      <w:pPr>
        <w:rPr>
          <w:rFonts w:ascii="Tahoma" w:hAnsi="Tahoma" w:cs="Tahoma"/>
          <w:b/>
          <w:sz w:val="18"/>
          <w:szCs w:val="18"/>
        </w:rPr>
      </w:pPr>
    </w:p>
    <w:p w14:paraId="3035A6BD" w14:textId="77777777" w:rsidR="002113B7" w:rsidRPr="006768BD" w:rsidRDefault="002113B7" w:rsidP="002113B7">
      <w:pPr>
        <w:rPr>
          <w:rFonts w:ascii="Tahoma" w:hAnsi="Tahoma" w:cs="Tahoma"/>
          <w:b/>
          <w:sz w:val="18"/>
          <w:szCs w:val="18"/>
        </w:rPr>
      </w:pPr>
    </w:p>
    <w:p w14:paraId="154A7C86" w14:textId="77777777" w:rsidR="002113B7" w:rsidRDefault="002113B7" w:rsidP="002113B7">
      <w:pPr>
        <w:rPr>
          <w:rFonts w:ascii="Tahoma" w:hAnsi="Tahoma" w:cs="Tahoma"/>
          <w:sz w:val="18"/>
          <w:szCs w:val="18"/>
        </w:rPr>
      </w:pPr>
    </w:p>
    <w:p w14:paraId="6597EEAE" w14:textId="77777777" w:rsidR="002113B7" w:rsidRDefault="002113B7" w:rsidP="002113B7">
      <w:pPr>
        <w:rPr>
          <w:rFonts w:ascii="Tahoma" w:hAnsi="Tahoma" w:cs="Tahoma"/>
          <w:sz w:val="18"/>
          <w:szCs w:val="18"/>
        </w:rPr>
      </w:pPr>
    </w:p>
    <w:p w14:paraId="10AC666D" w14:textId="77777777" w:rsidR="002113B7" w:rsidRDefault="002113B7" w:rsidP="002113B7">
      <w:pPr>
        <w:rPr>
          <w:rFonts w:ascii="Tahoma" w:hAnsi="Tahoma" w:cs="Tahoma"/>
          <w:sz w:val="18"/>
          <w:szCs w:val="18"/>
        </w:rPr>
      </w:pPr>
    </w:p>
    <w:p w14:paraId="40E21593" w14:textId="77777777" w:rsidR="002113B7" w:rsidRDefault="002113B7" w:rsidP="002113B7">
      <w:pPr>
        <w:rPr>
          <w:rFonts w:ascii="Tahoma" w:hAnsi="Tahoma" w:cs="Tahoma"/>
          <w:sz w:val="18"/>
          <w:szCs w:val="18"/>
        </w:rPr>
      </w:pPr>
    </w:p>
    <w:p w14:paraId="3C628829" w14:textId="77777777" w:rsidR="002113B7" w:rsidRDefault="002113B7" w:rsidP="002113B7">
      <w:pPr>
        <w:rPr>
          <w:rFonts w:ascii="Tahoma" w:hAnsi="Tahoma" w:cs="Tahoma"/>
          <w:sz w:val="18"/>
          <w:szCs w:val="18"/>
        </w:rPr>
      </w:pPr>
    </w:p>
    <w:p w14:paraId="2B0E6BFB" w14:textId="77777777" w:rsidR="002113B7" w:rsidRDefault="002113B7" w:rsidP="002113B7">
      <w:pPr>
        <w:rPr>
          <w:rFonts w:ascii="Tahoma" w:hAnsi="Tahoma" w:cs="Tahoma"/>
          <w:sz w:val="18"/>
          <w:szCs w:val="18"/>
        </w:rPr>
      </w:pPr>
    </w:p>
    <w:p w14:paraId="635142EA" w14:textId="77777777" w:rsidR="002113B7" w:rsidRDefault="002113B7" w:rsidP="002113B7">
      <w:pPr>
        <w:rPr>
          <w:rFonts w:ascii="Tahoma" w:hAnsi="Tahoma" w:cs="Tahoma"/>
          <w:sz w:val="18"/>
          <w:szCs w:val="18"/>
        </w:rPr>
      </w:pPr>
    </w:p>
    <w:p w14:paraId="3F80F6D4" w14:textId="77777777" w:rsidR="002113B7" w:rsidRDefault="002113B7" w:rsidP="002113B7">
      <w:pPr>
        <w:rPr>
          <w:rFonts w:ascii="Tahoma" w:hAnsi="Tahoma" w:cs="Tahoma"/>
          <w:sz w:val="18"/>
          <w:szCs w:val="18"/>
        </w:rPr>
      </w:pPr>
    </w:p>
    <w:p w14:paraId="518A0B77" w14:textId="77777777" w:rsidR="002113B7" w:rsidRDefault="002113B7" w:rsidP="002113B7">
      <w:pPr>
        <w:rPr>
          <w:rFonts w:ascii="Tahoma" w:hAnsi="Tahoma" w:cs="Tahoma"/>
          <w:sz w:val="18"/>
          <w:szCs w:val="18"/>
        </w:rPr>
      </w:pPr>
    </w:p>
    <w:p w14:paraId="37E6B603" w14:textId="77777777" w:rsidR="002113B7" w:rsidRDefault="002113B7" w:rsidP="002113B7">
      <w:pPr>
        <w:rPr>
          <w:rFonts w:ascii="Tahoma" w:hAnsi="Tahoma" w:cs="Tahoma"/>
          <w:sz w:val="18"/>
          <w:szCs w:val="18"/>
        </w:rPr>
      </w:pPr>
    </w:p>
    <w:p w14:paraId="28E16C81" w14:textId="77777777" w:rsidR="002113B7" w:rsidRDefault="002113B7" w:rsidP="002113B7">
      <w:pPr>
        <w:rPr>
          <w:rFonts w:ascii="Tahoma" w:hAnsi="Tahoma" w:cs="Tahoma"/>
          <w:sz w:val="18"/>
          <w:szCs w:val="18"/>
        </w:rPr>
      </w:pPr>
    </w:p>
    <w:p w14:paraId="6B0C5B6A" w14:textId="77777777" w:rsidR="002113B7" w:rsidRDefault="002113B7" w:rsidP="002113B7">
      <w:pPr>
        <w:rPr>
          <w:rFonts w:ascii="Tahoma" w:hAnsi="Tahoma" w:cs="Tahoma"/>
          <w:sz w:val="18"/>
          <w:szCs w:val="18"/>
        </w:rPr>
      </w:pPr>
    </w:p>
    <w:p w14:paraId="541BE772" w14:textId="77777777" w:rsidR="002113B7" w:rsidRDefault="002113B7" w:rsidP="002113B7">
      <w:pPr>
        <w:rPr>
          <w:rFonts w:ascii="Tahoma" w:hAnsi="Tahoma" w:cs="Tahoma"/>
          <w:sz w:val="18"/>
          <w:szCs w:val="18"/>
        </w:rPr>
      </w:pPr>
    </w:p>
    <w:p w14:paraId="4D8AD6A8" w14:textId="77777777" w:rsidR="002113B7" w:rsidRDefault="002113B7" w:rsidP="002113B7">
      <w:pPr>
        <w:rPr>
          <w:rFonts w:ascii="Tahoma" w:hAnsi="Tahoma" w:cs="Tahoma"/>
          <w:sz w:val="18"/>
          <w:szCs w:val="18"/>
        </w:rPr>
      </w:pPr>
    </w:p>
    <w:p w14:paraId="6259C77E" w14:textId="77777777" w:rsidR="002113B7" w:rsidRDefault="002113B7" w:rsidP="002113B7">
      <w:pPr>
        <w:rPr>
          <w:rFonts w:ascii="Tahoma" w:hAnsi="Tahoma" w:cs="Tahoma"/>
          <w:sz w:val="18"/>
          <w:szCs w:val="18"/>
        </w:rPr>
      </w:pPr>
    </w:p>
    <w:p w14:paraId="29470C29" w14:textId="77777777" w:rsidR="002113B7" w:rsidRDefault="002113B7" w:rsidP="002113B7">
      <w:pPr>
        <w:rPr>
          <w:rFonts w:ascii="Tahoma" w:hAnsi="Tahoma" w:cs="Tahoma"/>
          <w:sz w:val="18"/>
          <w:szCs w:val="18"/>
        </w:rPr>
      </w:pPr>
    </w:p>
    <w:p w14:paraId="25AA3D24" w14:textId="77777777" w:rsidR="002113B7" w:rsidRDefault="002113B7" w:rsidP="002113B7">
      <w:pPr>
        <w:rPr>
          <w:rFonts w:ascii="Tahoma" w:hAnsi="Tahoma" w:cs="Tahoma"/>
          <w:sz w:val="18"/>
          <w:szCs w:val="18"/>
        </w:rPr>
      </w:pPr>
    </w:p>
    <w:p w14:paraId="0EF8430E" w14:textId="77777777" w:rsidR="002113B7" w:rsidRDefault="002113B7" w:rsidP="002113B7">
      <w:pPr>
        <w:rPr>
          <w:rFonts w:ascii="Tahoma" w:hAnsi="Tahoma" w:cs="Tahoma"/>
          <w:sz w:val="18"/>
          <w:szCs w:val="18"/>
        </w:rPr>
      </w:pPr>
    </w:p>
    <w:p w14:paraId="653133AB" w14:textId="77777777" w:rsidR="002113B7" w:rsidRDefault="002113B7" w:rsidP="002113B7">
      <w:pPr>
        <w:rPr>
          <w:rFonts w:ascii="Tahoma" w:hAnsi="Tahoma" w:cs="Tahoma"/>
          <w:sz w:val="18"/>
          <w:szCs w:val="18"/>
        </w:rPr>
      </w:pPr>
    </w:p>
    <w:p w14:paraId="12C1E285" w14:textId="77777777" w:rsidR="002113B7" w:rsidRDefault="002113B7" w:rsidP="002113B7">
      <w:pPr>
        <w:rPr>
          <w:rFonts w:ascii="Tahoma" w:hAnsi="Tahoma" w:cs="Tahoma"/>
          <w:sz w:val="18"/>
          <w:szCs w:val="18"/>
        </w:rPr>
      </w:pPr>
    </w:p>
    <w:p w14:paraId="16039EF3" w14:textId="77777777" w:rsidR="009A0096" w:rsidRDefault="009A0096" w:rsidP="002113B7">
      <w:pPr>
        <w:rPr>
          <w:rFonts w:ascii="Tahoma" w:hAnsi="Tahoma" w:cs="Tahoma"/>
          <w:sz w:val="18"/>
          <w:szCs w:val="18"/>
        </w:rPr>
      </w:pPr>
    </w:p>
    <w:p w14:paraId="1F2519C2" w14:textId="77777777" w:rsidR="009A0096" w:rsidRPr="00F57172" w:rsidRDefault="009A0096" w:rsidP="002113B7">
      <w:pPr>
        <w:rPr>
          <w:rFonts w:ascii="Tahoma" w:hAnsi="Tahoma" w:cs="Tahoma"/>
          <w:sz w:val="18"/>
          <w:szCs w:val="18"/>
        </w:rPr>
      </w:pPr>
    </w:p>
    <w:p w14:paraId="331BC2B0" w14:textId="77777777" w:rsidR="002113B7" w:rsidRPr="00F57172" w:rsidRDefault="002113B7" w:rsidP="002113B7">
      <w:pPr>
        <w:ind w:left="851" w:firstLine="567"/>
        <w:jc w:val="both"/>
        <w:rPr>
          <w:rFonts w:ascii="Tahoma" w:hAnsi="Tahoma" w:cs="Tahoma"/>
          <w:sz w:val="18"/>
          <w:szCs w:val="18"/>
        </w:rPr>
      </w:pPr>
      <w:r w:rsidRPr="00F57172">
        <w:rPr>
          <w:rFonts w:ascii="Tahoma" w:hAnsi="Tahoma" w:cs="Tahoma"/>
          <w:sz w:val="18"/>
          <w:szCs w:val="18"/>
        </w:rPr>
        <w:lastRenderedPageBreak/>
        <w:t>Prace montażowe należy wykonywać zgodnie z Rozporządzeniem Ministra Gospodarki w sprawie bezpieczeństwa i higieny pracy przy urządzeniach i instalacjach elektrycznych (Dz. U. Nr 80 poz. 912), oraz w oparciu o opracowany przez kierownika budowy plan BiOZ (plan bezpieczeństwa i ochrony zdrowia – Rozporządzenie Ministra Infrastruktury Dz. U. Nr 120 poz. 1126 z 2003 r.).</w:t>
      </w:r>
    </w:p>
    <w:p w14:paraId="4B08A085" w14:textId="77777777" w:rsidR="002113B7" w:rsidRPr="00F57172" w:rsidRDefault="002113B7" w:rsidP="002113B7">
      <w:pPr>
        <w:pStyle w:val="Tekstpodstawowywcity"/>
        <w:ind w:left="851"/>
        <w:jc w:val="both"/>
        <w:rPr>
          <w:rFonts w:ascii="Tahoma" w:hAnsi="Tahoma" w:cs="Tahoma"/>
          <w:sz w:val="18"/>
          <w:szCs w:val="18"/>
        </w:rPr>
      </w:pPr>
      <w:r w:rsidRPr="00F57172">
        <w:rPr>
          <w:rFonts w:ascii="Tahoma" w:hAnsi="Tahoma" w:cs="Tahoma"/>
          <w:sz w:val="18"/>
          <w:szCs w:val="18"/>
        </w:rPr>
        <w:t>Opracowanie planu BiOZ konieczne jest ze względu na wykonywany zakres robót wyszczególniony w art. 21a ust. 2 Prawa Budowlanego, określonych w Dz. U. Nr 151 poz. 1256 §4 pkt. 1b i 1k. Instrukcja powinna między innymi zawierać:</w:t>
      </w:r>
    </w:p>
    <w:p w14:paraId="2502EC34" w14:textId="77777777" w:rsidR="002113B7" w:rsidRPr="00F57172" w:rsidRDefault="002113B7" w:rsidP="002113B7">
      <w:pPr>
        <w:pStyle w:val="Akapitzlist"/>
        <w:numPr>
          <w:ilvl w:val="0"/>
          <w:numId w:val="42"/>
        </w:numPr>
        <w:tabs>
          <w:tab w:val="center" w:pos="1418"/>
        </w:tabs>
        <w:spacing w:before="120" w:after="120" w:line="240" w:lineRule="auto"/>
        <w:ind w:left="851" w:hanging="567"/>
        <w:jc w:val="both"/>
        <w:rPr>
          <w:rFonts w:ascii="Tahoma" w:hAnsi="Tahoma" w:cs="Tahoma"/>
          <w:b/>
          <w:sz w:val="18"/>
          <w:szCs w:val="18"/>
        </w:rPr>
      </w:pPr>
      <w:r w:rsidRPr="00F57172">
        <w:rPr>
          <w:rFonts w:ascii="Tahoma" w:hAnsi="Tahoma" w:cs="Tahoma"/>
          <w:b/>
          <w:sz w:val="18"/>
          <w:szCs w:val="18"/>
        </w:rPr>
        <w:t>Zakres robót dla całego zamierzenia budowlanego oraz kolejność realizacji poszczególnych obiektów.</w:t>
      </w:r>
    </w:p>
    <w:p w14:paraId="7C2C5137" w14:textId="77777777" w:rsidR="002113B7" w:rsidRPr="00F57172" w:rsidRDefault="002113B7" w:rsidP="002113B7">
      <w:pPr>
        <w:spacing w:after="120"/>
        <w:ind w:firstLine="851"/>
        <w:jc w:val="both"/>
        <w:rPr>
          <w:rFonts w:ascii="Tahoma" w:hAnsi="Tahoma" w:cs="Tahoma"/>
          <w:b/>
          <w:sz w:val="18"/>
          <w:szCs w:val="18"/>
        </w:rPr>
      </w:pPr>
      <w:r w:rsidRPr="00F57172">
        <w:rPr>
          <w:rFonts w:ascii="Tahoma" w:hAnsi="Tahoma" w:cs="Tahoma"/>
          <w:b/>
          <w:sz w:val="18"/>
          <w:szCs w:val="18"/>
        </w:rPr>
        <w:t>Zakres robót:</w:t>
      </w:r>
    </w:p>
    <w:p w14:paraId="4B34B260" w14:textId="77777777" w:rsidR="002113B7" w:rsidRPr="00F57172" w:rsidRDefault="002113B7" w:rsidP="002113B7">
      <w:pPr>
        <w:tabs>
          <w:tab w:val="left" w:pos="851"/>
        </w:tabs>
        <w:spacing w:after="120"/>
        <w:ind w:left="851" w:firstLine="567"/>
        <w:jc w:val="both"/>
        <w:rPr>
          <w:rFonts w:ascii="Tahoma" w:hAnsi="Tahoma" w:cs="Tahoma"/>
          <w:sz w:val="18"/>
          <w:szCs w:val="18"/>
        </w:rPr>
      </w:pPr>
      <w:r w:rsidRPr="00F57172">
        <w:rPr>
          <w:rFonts w:ascii="Tahoma" w:hAnsi="Tahoma" w:cs="Tahoma"/>
          <w:sz w:val="18"/>
          <w:szCs w:val="18"/>
        </w:rPr>
        <w:t>Zakres robót obejmuje wykonanie wykopów otwartych oraz przewiertów pod istniejącymi przeszkodami terenowymi (chodniki, jezdnie).</w:t>
      </w:r>
    </w:p>
    <w:p w14:paraId="3FABEF68" w14:textId="77777777" w:rsidR="002113B7" w:rsidRPr="00F57172" w:rsidRDefault="002113B7" w:rsidP="002113B7">
      <w:pPr>
        <w:spacing w:after="120"/>
        <w:ind w:firstLine="851"/>
        <w:jc w:val="both"/>
        <w:rPr>
          <w:rFonts w:ascii="Tahoma" w:hAnsi="Tahoma" w:cs="Tahoma"/>
          <w:b/>
          <w:sz w:val="18"/>
          <w:szCs w:val="18"/>
        </w:rPr>
      </w:pPr>
      <w:r w:rsidRPr="00F57172">
        <w:rPr>
          <w:rFonts w:ascii="Tahoma" w:hAnsi="Tahoma" w:cs="Tahoma"/>
          <w:b/>
          <w:sz w:val="18"/>
          <w:szCs w:val="18"/>
        </w:rPr>
        <w:t>Kolejność realizacji poszczególnych obiektów:</w:t>
      </w:r>
    </w:p>
    <w:p w14:paraId="420C3D27" w14:textId="77777777" w:rsidR="002113B7" w:rsidRPr="00F57172" w:rsidRDefault="002113B7" w:rsidP="002113B7">
      <w:pPr>
        <w:pStyle w:val="Akapitzlist"/>
        <w:numPr>
          <w:ilvl w:val="0"/>
          <w:numId w:val="37"/>
        </w:numPr>
        <w:tabs>
          <w:tab w:val="center" w:pos="1418"/>
        </w:tabs>
        <w:spacing w:line="276" w:lineRule="auto"/>
        <w:ind w:left="1418" w:hanging="567"/>
        <w:jc w:val="both"/>
        <w:rPr>
          <w:rFonts w:ascii="Tahoma" w:hAnsi="Tahoma" w:cs="Tahoma"/>
          <w:sz w:val="18"/>
          <w:szCs w:val="18"/>
        </w:rPr>
      </w:pPr>
      <w:r w:rsidRPr="00F57172">
        <w:rPr>
          <w:rFonts w:ascii="Tahoma" w:hAnsi="Tahoma" w:cs="Tahoma"/>
          <w:sz w:val="18"/>
          <w:szCs w:val="18"/>
        </w:rPr>
        <w:t>Zagospodarowanie placu budowy:</w:t>
      </w:r>
    </w:p>
    <w:p w14:paraId="6A92C8DF" w14:textId="77777777" w:rsidR="002113B7" w:rsidRPr="00F57172" w:rsidRDefault="002113B7" w:rsidP="002113B7">
      <w:pPr>
        <w:pStyle w:val="Akapitzlist"/>
        <w:numPr>
          <w:ilvl w:val="0"/>
          <w:numId w:val="38"/>
        </w:numPr>
        <w:tabs>
          <w:tab w:val="center" w:pos="1418"/>
        </w:tabs>
        <w:spacing w:line="276" w:lineRule="auto"/>
        <w:ind w:left="1418" w:hanging="567"/>
        <w:jc w:val="both"/>
        <w:rPr>
          <w:rFonts w:ascii="Tahoma" w:hAnsi="Tahoma" w:cs="Tahoma"/>
          <w:sz w:val="18"/>
          <w:szCs w:val="18"/>
        </w:rPr>
      </w:pPr>
      <w:r w:rsidRPr="00F57172">
        <w:rPr>
          <w:rFonts w:ascii="Tahoma" w:hAnsi="Tahoma" w:cs="Tahoma"/>
          <w:sz w:val="18"/>
          <w:szCs w:val="18"/>
        </w:rPr>
        <w:t>ogrodzenia terenu i wyznaczenia stref niebezpiecznych,</w:t>
      </w:r>
    </w:p>
    <w:p w14:paraId="1C310CB3" w14:textId="77777777" w:rsidR="002113B7" w:rsidRPr="00F57172" w:rsidRDefault="002113B7" w:rsidP="002113B7">
      <w:pPr>
        <w:pStyle w:val="Akapitzlist"/>
        <w:numPr>
          <w:ilvl w:val="0"/>
          <w:numId w:val="38"/>
        </w:numPr>
        <w:tabs>
          <w:tab w:val="center" w:pos="1418"/>
        </w:tabs>
        <w:spacing w:line="276" w:lineRule="auto"/>
        <w:ind w:left="1418" w:hanging="567"/>
        <w:jc w:val="both"/>
        <w:rPr>
          <w:rFonts w:ascii="Tahoma" w:hAnsi="Tahoma" w:cs="Tahoma"/>
          <w:sz w:val="18"/>
          <w:szCs w:val="18"/>
        </w:rPr>
      </w:pPr>
      <w:r w:rsidRPr="00F57172">
        <w:rPr>
          <w:rFonts w:ascii="Tahoma" w:hAnsi="Tahoma" w:cs="Tahoma"/>
          <w:sz w:val="18"/>
          <w:szCs w:val="18"/>
        </w:rPr>
        <w:t>wykonania dróg, wyjść i przejść dla pieszych,</w:t>
      </w:r>
    </w:p>
    <w:p w14:paraId="20C0E1E8" w14:textId="77777777" w:rsidR="002113B7" w:rsidRPr="00F57172" w:rsidRDefault="002113B7" w:rsidP="002113B7">
      <w:pPr>
        <w:pStyle w:val="Akapitzlist"/>
        <w:numPr>
          <w:ilvl w:val="0"/>
          <w:numId w:val="38"/>
        </w:numPr>
        <w:tabs>
          <w:tab w:val="center" w:pos="1418"/>
        </w:tabs>
        <w:spacing w:line="276" w:lineRule="auto"/>
        <w:ind w:left="1418" w:hanging="567"/>
        <w:jc w:val="both"/>
        <w:rPr>
          <w:rFonts w:ascii="Tahoma" w:hAnsi="Tahoma" w:cs="Tahoma"/>
          <w:sz w:val="18"/>
          <w:szCs w:val="18"/>
        </w:rPr>
      </w:pPr>
      <w:r w:rsidRPr="00F57172">
        <w:rPr>
          <w:rFonts w:ascii="Tahoma" w:hAnsi="Tahoma" w:cs="Tahoma"/>
          <w:sz w:val="18"/>
          <w:szCs w:val="18"/>
        </w:rPr>
        <w:t>doprowadzenia energii elektrycznej oraz wody, zwanych "mediami", oraz odprowadzania lub utylizacji ścieków,</w:t>
      </w:r>
    </w:p>
    <w:p w14:paraId="22A74192" w14:textId="77777777" w:rsidR="002113B7" w:rsidRPr="00F57172" w:rsidRDefault="002113B7" w:rsidP="002113B7">
      <w:pPr>
        <w:pStyle w:val="Akapitzlist"/>
        <w:numPr>
          <w:ilvl w:val="0"/>
          <w:numId w:val="38"/>
        </w:numPr>
        <w:tabs>
          <w:tab w:val="center" w:pos="1418"/>
        </w:tabs>
        <w:spacing w:line="276" w:lineRule="auto"/>
        <w:ind w:left="1418" w:hanging="567"/>
        <w:jc w:val="both"/>
        <w:rPr>
          <w:rFonts w:ascii="Tahoma" w:hAnsi="Tahoma" w:cs="Tahoma"/>
          <w:sz w:val="18"/>
          <w:szCs w:val="18"/>
        </w:rPr>
      </w:pPr>
      <w:r w:rsidRPr="00F57172">
        <w:rPr>
          <w:rFonts w:ascii="Tahoma" w:hAnsi="Tahoma" w:cs="Tahoma"/>
          <w:sz w:val="18"/>
          <w:szCs w:val="18"/>
        </w:rPr>
        <w:t>urządzenia pomieszczeń higieniczno-sanitarnych i socjalnych,</w:t>
      </w:r>
    </w:p>
    <w:p w14:paraId="058B520A" w14:textId="77777777" w:rsidR="002113B7" w:rsidRPr="00F57172" w:rsidRDefault="002113B7" w:rsidP="002113B7">
      <w:pPr>
        <w:pStyle w:val="Akapitzlist"/>
        <w:numPr>
          <w:ilvl w:val="0"/>
          <w:numId w:val="38"/>
        </w:numPr>
        <w:tabs>
          <w:tab w:val="center" w:pos="1418"/>
        </w:tabs>
        <w:spacing w:line="276" w:lineRule="auto"/>
        <w:ind w:left="1418" w:hanging="567"/>
        <w:jc w:val="both"/>
        <w:rPr>
          <w:rFonts w:ascii="Tahoma" w:hAnsi="Tahoma" w:cs="Tahoma"/>
          <w:sz w:val="18"/>
          <w:szCs w:val="18"/>
        </w:rPr>
      </w:pPr>
      <w:r w:rsidRPr="00F57172">
        <w:rPr>
          <w:rFonts w:ascii="Tahoma" w:hAnsi="Tahoma" w:cs="Tahoma"/>
          <w:sz w:val="18"/>
          <w:szCs w:val="18"/>
        </w:rPr>
        <w:t>zapewnienia oświetlenia naturalnego i sztucznego,</w:t>
      </w:r>
    </w:p>
    <w:p w14:paraId="4CD6EE7F" w14:textId="77777777" w:rsidR="002113B7" w:rsidRPr="00F57172" w:rsidRDefault="002113B7" w:rsidP="002113B7">
      <w:pPr>
        <w:pStyle w:val="Akapitzlist"/>
        <w:numPr>
          <w:ilvl w:val="0"/>
          <w:numId w:val="38"/>
        </w:numPr>
        <w:tabs>
          <w:tab w:val="center" w:pos="1418"/>
        </w:tabs>
        <w:spacing w:line="276" w:lineRule="auto"/>
        <w:ind w:left="1418" w:hanging="567"/>
        <w:jc w:val="both"/>
        <w:rPr>
          <w:rFonts w:ascii="Tahoma" w:hAnsi="Tahoma" w:cs="Tahoma"/>
          <w:sz w:val="18"/>
          <w:szCs w:val="18"/>
        </w:rPr>
      </w:pPr>
      <w:r w:rsidRPr="00F57172">
        <w:rPr>
          <w:rFonts w:ascii="Tahoma" w:hAnsi="Tahoma" w:cs="Tahoma"/>
          <w:sz w:val="18"/>
          <w:szCs w:val="18"/>
        </w:rPr>
        <w:t>zapewnienia łączności telefonicznej,</w:t>
      </w:r>
    </w:p>
    <w:p w14:paraId="6C88660F" w14:textId="77777777" w:rsidR="002113B7" w:rsidRPr="00F57172" w:rsidRDefault="002113B7" w:rsidP="002113B7">
      <w:pPr>
        <w:pStyle w:val="Akapitzlist"/>
        <w:numPr>
          <w:ilvl w:val="0"/>
          <w:numId w:val="38"/>
        </w:numPr>
        <w:tabs>
          <w:tab w:val="center" w:pos="1418"/>
        </w:tabs>
        <w:spacing w:line="276" w:lineRule="auto"/>
        <w:ind w:left="1418" w:hanging="567"/>
        <w:jc w:val="both"/>
        <w:rPr>
          <w:rFonts w:ascii="Tahoma" w:hAnsi="Tahoma" w:cs="Tahoma"/>
          <w:sz w:val="18"/>
          <w:szCs w:val="18"/>
        </w:rPr>
      </w:pPr>
      <w:r w:rsidRPr="00F57172">
        <w:rPr>
          <w:rFonts w:ascii="Tahoma" w:hAnsi="Tahoma" w:cs="Tahoma"/>
          <w:sz w:val="18"/>
          <w:szCs w:val="18"/>
        </w:rPr>
        <w:t>urządzenia składowisk materiałów i wyrobów.</w:t>
      </w:r>
    </w:p>
    <w:p w14:paraId="47C04B2E" w14:textId="77777777" w:rsidR="002113B7" w:rsidRPr="00F57172" w:rsidRDefault="002113B7" w:rsidP="002113B7">
      <w:pPr>
        <w:pStyle w:val="Akapitzlist"/>
        <w:numPr>
          <w:ilvl w:val="0"/>
          <w:numId w:val="37"/>
        </w:numPr>
        <w:tabs>
          <w:tab w:val="center" w:pos="1418"/>
        </w:tabs>
        <w:spacing w:line="276" w:lineRule="auto"/>
        <w:ind w:left="1418" w:hanging="567"/>
        <w:jc w:val="both"/>
        <w:rPr>
          <w:rFonts w:ascii="Tahoma" w:hAnsi="Tahoma" w:cs="Tahoma"/>
          <w:sz w:val="18"/>
          <w:szCs w:val="18"/>
        </w:rPr>
      </w:pPr>
      <w:r w:rsidRPr="00F57172">
        <w:rPr>
          <w:rFonts w:ascii="Tahoma" w:hAnsi="Tahoma" w:cs="Tahoma"/>
          <w:sz w:val="18"/>
          <w:szCs w:val="18"/>
        </w:rPr>
        <w:t>Roboty ziemne:</w:t>
      </w:r>
    </w:p>
    <w:p w14:paraId="3710F5C2" w14:textId="77777777" w:rsidR="002113B7" w:rsidRPr="00F57172" w:rsidRDefault="002113B7" w:rsidP="002113B7">
      <w:pPr>
        <w:pStyle w:val="Akapitzlist"/>
        <w:numPr>
          <w:ilvl w:val="0"/>
          <w:numId w:val="40"/>
        </w:numPr>
        <w:tabs>
          <w:tab w:val="center" w:pos="1418"/>
        </w:tabs>
        <w:spacing w:line="276" w:lineRule="auto"/>
        <w:ind w:left="1418" w:hanging="567"/>
        <w:jc w:val="both"/>
        <w:rPr>
          <w:rFonts w:ascii="Tahoma" w:hAnsi="Tahoma" w:cs="Tahoma"/>
          <w:sz w:val="18"/>
          <w:szCs w:val="18"/>
        </w:rPr>
      </w:pPr>
      <w:r w:rsidRPr="00F57172">
        <w:rPr>
          <w:rFonts w:ascii="Tahoma" w:hAnsi="Tahoma" w:cs="Tahoma"/>
          <w:sz w:val="18"/>
          <w:szCs w:val="18"/>
        </w:rPr>
        <w:t>przed przystąpieniem do robót ziemnych należy rozpoznać i oznaczyć na terenie przyszłych robót przebieg istniejącego uzbrojenia podziemnego,</w:t>
      </w:r>
    </w:p>
    <w:p w14:paraId="20B0E959" w14:textId="77777777" w:rsidR="002113B7" w:rsidRPr="00F57172" w:rsidRDefault="002113B7" w:rsidP="002113B7">
      <w:pPr>
        <w:pStyle w:val="Akapitzlist"/>
        <w:numPr>
          <w:ilvl w:val="0"/>
          <w:numId w:val="40"/>
        </w:numPr>
        <w:tabs>
          <w:tab w:val="center" w:pos="1418"/>
        </w:tabs>
        <w:spacing w:line="276" w:lineRule="auto"/>
        <w:ind w:left="1418" w:hanging="567"/>
        <w:jc w:val="both"/>
        <w:rPr>
          <w:rFonts w:ascii="Tahoma" w:hAnsi="Tahoma" w:cs="Tahoma"/>
          <w:sz w:val="18"/>
          <w:szCs w:val="18"/>
        </w:rPr>
      </w:pPr>
      <w:r w:rsidRPr="00F57172">
        <w:rPr>
          <w:rFonts w:ascii="Tahoma" w:hAnsi="Tahoma" w:cs="Tahoma"/>
          <w:sz w:val="18"/>
          <w:szCs w:val="18"/>
        </w:rPr>
        <w:t>odspajanie gruntu na głębokości powyżej 40 cm może odbywać się jedynie ręcznie, bez użycia kilofów,</w:t>
      </w:r>
    </w:p>
    <w:p w14:paraId="3DF4B4F4" w14:textId="77777777" w:rsidR="002113B7" w:rsidRPr="00F57172" w:rsidRDefault="002113B7" w:rsidP="002113B7">
      <w:pPr>
        <w:pStyle w:val="Akapitzlist"/>
        <w:numPr>
          <w:ilvl w:val="0"/>
          <w:numId w:val="40"/>
        </w:numPr>
        <w:tabs>
          <w:tab w:val="center" w:pos="1418"/>
        </w:tabs>
        <w:spacing w:line="276" w:lineRule="auto"/>
        <w:ind w:left="1418" w:hanging="567"/>
        <w:jc w:val="both"/>
        <w:rPr>
          <w:rFonts w:ascii="Tahoma" w:hAnsi="Tahoma" w:cs="Tahoma"/>
          <w:sz w:val="18"/>
          <w:szCs w:val="18"/>
        </w:rPr>
      </w:pPr>
      <w:r w:rsidRPr="00F57172">
        <w:rPr>
          <w:rFonts w:ascii="Tahoma" w:hAnsi="Tahoma" w:cs="Tahoma"/>
          <w:sz w:val="18"/>
          <w:szCs w:val="18"/>
        </w:rPr>
        <w:t>zachować szczególną ostrożność przy wykonywaniu prac w bezpośrednim sąsiedztwie kabli energetycznych, sieci gazowych, wodociągowych, ciepłowniczych, telekomunikacyjnych.</w:t>
      </w:r>
    </w:p>
    <w:p w14:paraId="6FCEC244" w14:textId="77777777" w:rsidR="002113B7" w:rsidRPr="00F57172" w:rsidRDefault="002113B7" w:rsidP="002113B7">
      <w:pPr>
        <w:pStyle w:val="Akapitzlist"/>
        <w:numPr>
          <w:ilvl w:val="0"/>
          <w:numId w:val="40"/>
        </w:numPr>
        <w:tabs>
          <w:tab w:val="center" w:pos="1418"/>
        </w:tabs>
        <w:spacing w:line="276" w:lineRule="auto"/>
        <w:ind w:left="1418" w:hanging="567"/>
        <w:jc w:val="both"/>
        <w:rPr>
          <w:rFonts w:ascii="Tahoma" w:hAnsi="Tahoma" w:cs="Tahoma"/>
          <w:sz w:val="18"/>
          <w:szCs w:val="18"/>
        </w:rPr>
      </w:pPr>
      <w:r w:rsidRPr="00F57172">
        <w:rPr>
          <w:rFonts w:ascii="Tahoma" w:hAnsi="Tahoma" w:cs="Tahoma"/>
          <w:sz w:val="18"/>
          <w:szCs w:val="18"/>
        </w:rPr>
        <w:t>wykopy w odpowiedni sposób oznakować i zabezpieczyć barierkami.</w:t>
      </w:r>
    </w:p>
    <w:p w14:paraId="69FF8B6F" w14:textId="77777777" w:rsidR="002113B7" w:rsidRPr="00F57172" w:rsidRDefault="002113B7" w:rsidP="002113B7">
      <w:pPr>
        <w:pStyle w:val="Akapitzlist"/>
        <w:numPr>
          <w:ilvl w:val="0"/>
          <w:numId w:val="37"/>
        </w:numPr>
        <w:tabs>
          <w:tab w:val="center" w:pos="1418"/>
        </w:tabs>
        <w:spacing w:line="276" w:lineRule="auto"/>
        <w:ind w:left="1418" w:hanging="567"/>
        <w:jc w:val="both"/>
        <w:rPr>
          <w:rFonts w:ascii="Tahoma" w:hAnsi="Tahoma" w:cs="Tahoma"/>
          <w:sz w:val="18"/>
          <w:szCs w:val="18"/>
        </w:rPr>
      </w:pPr>
      <w:r w:rsidRPr="00F57172">
        <w:rPr>
          <w:rFonts w:ascii="Tahoma" w:hAnsi="Tahoma" w:cs="Tahoma"/>
          <w:sz w:val="18"/>
          <w:szCs w:val="18"/>
        </w:rPr>
        <w:t>Roboty budowlano-montażowe</w:t>
      </w:r>
    </w:p>
    <w:p w14:paraId="0B950E59" w14:textId="77777777" w:rsidR="002113B7" w:rsidRPr="00F57172" w:rsidRDefault="002113B7" w:rsidP="002113B7">
      <w:pPr>
        <w:pStyle w:val="Akapitzlist"/>
        <w:numPr>
          <w:ilvl w:val="0"/>
          <w:numId w:val="39"/>
        </w:numPr>
        <w:tabs>
          <w:tab w:val="center" w:pos="1418"/>
        </w:tabs>
        <w:spacing w:line="276" w:lineRule="auto"/>
        <w:ind w:left="1418" w:hanging="567"/>
        <w:jc w:val="both"/>
        <w:rPr>
          <w:rFonts w:ascii="Tahoma" w:hAnsi="Tahoma" w:cs="Tahoma"/>
          <w:sz w:val="18"/>
          <w:szCs w:val="18"/>
        </w:rPr>
      </w:pPr>
      <w:r w:rsidRPr="00F57172">
        <w:rPr>
          <w:rFonts w:ascii="Tahoma" w:hAnsi="Tahoma" w:cs="Tahoma"/>
          <w:sz w:val="18"/>
          <w:szCs w:val="18"/>
        </w:rPr>
        <w:t>przed przystąpieniem do prac montażowych należy przeszkolić pracowników pod kątem niebezpieczeństw występujących pojawiających się podczas pracy z urządzeniami elektrycznymi,</w:t>
      </w:r>
    </w:p>
    <w:p w14:paraId="70542AD2" w14:textId="77777777" w:rsidR="002113B7" w:rsidRPr="00F57172" w:rsidRDefault="002113B7" w:rsidP="002113B7">
      <w:pPr>
        <w:pStyle w:val="Akapitzlist"/>
        <w:numPr>
          <w:ilvl w:val="0"/>
          <w:numId w:val="39"/>
        </w:numPr>
        <w:tabs>
          <w:tab w:val="center" w:pos="1418"/>
        </w:tabs>
        <w:spacing w:line="276" w:lineRule="auto"/>
        <w:ind w:left="1418" w:hanging="567"/>
        <w:jc w:val="both"/>
        <w:rPr>
          <w:rFonts w:ascii="Tahoma" w:hAnsi="Tahoma" w:cs="Tahoma"/>
          <w:sz w:val="18"/>
          <w:szCs w:val="18"/>
        </w:rPr>
      </w:pPr>
      <w:r w:rsidRPr="00F57172">
        <w:rPr>
          <w:rFonts w:ascii="Tahoma" w:hAnsi="Tahoma" w:cs="Tahoma"/>
          <w:sz w:val="18"/>
          <w:szCs w:val="18"/>
        </w:rPr>
        <w:t>zachować szczególną ostrożność przy układaniu kabli w rowach, kanałach kablowych lub w rurach osłonowych,</w:t>
      </w:r>
    </w:p>
    <w:p w14:paraId="67FBA6DC" w14:textId="77777777" w:rsidR="002113B7" w:rsidRPr="00F57172" w:rsidRDefault="002113B7" w:rsidP="002113B7">
      <w:pPr>
        <w:pStyle w:val="Akapitzlist"/>
        <w:numPr>
          <w:ilvl w:val="0"/>
          <w:numId w:val="39"/>
        </w:numPr>
        <w:tabs>
          <w:tab w:val="center" w:pos="1418"/>
        </w:tabs>
        <w:spacing w:line="276" w:lineRule="auto"/>
        <w:ind w:left="1418" w:hanging="567"/>
        <w:jc w:val="both"/>
        <w:rPr>
          <w:rFonts w:ascii="Tahoma" w:hAnsi="Tahoma" w:cs="Tahoma"/>
          <w:sz w:val="18"/>
          <w:szCs w:val="18"/>
        </w:rPr>
      </w:pPr>
      <w:r w:rsidRPr="00F57172">
        <w:rPr>
          <w:rFonts w:ascii="Tahoma" w:hAnsi="Tahoma" w:cs="Tahoma"/>
          <w:sz w:val="18"/>
          <w:szCs w:val="18"/>
        </w:rPr>
        <w:t>zachować szczególną ostrożność podczas prac montażowych w pobliżu urządzeń elektroenergetycznych będących pod napięciem.</w:t>
      </w:r>
    </w:p>
    <w:p w14:paraId="3C3D2767" w14:textId="77777777" w:rsidR="002113B7" w:rsidRPr="00F57172" w:rsidRDefault="002113B7" w:rsidP="002113B7">
      <w:pPr>
        <w:pStyle w:val="Akapitzlist"/>
        <w:numPr>
          <w:ilvl w:val="0"/>
          <w:numId w:val="37"/>
        </w:numPr>
        <w:tabs>
          <w:tab w:val="center" w:pos="1418"/>
        </w:tabs>
        <w:spacing w:line="276" w:lineRule="auto"/>
        <w:ind w:left="1418" w:hanging="567"/>
        <w:jc w:val="both"/>
        <w:rPr>
          <w:rFonts w:ascii="Tahoma" w:hAnsi="Tahoma" w:cs="Tahoma"/>
          <w:sz w:val="18"/>
          <w:szCs w:val="18"/>
        </w:rPr>
      </w:pPr>
      <w:r w:rsidRPr="00F57172">
        <w:rPr>
          <w:rFonts w:ascii="Tahoma" w:hAnsi="Tahoma" w:cs="Tahoma"/>
          <w:sz w:val="18"/>
          <w:szCs w:val="18"/>
        </w:rPr>
        <w:t>Roboty wykończeniowe:</w:t>
      </w:r>
    </w:p>
    <w:p w14:paraId="111D8053" w14:textId="77777777" w:rsidR="002113B7" w:rsidRPr="00F57172" w:rsidRDefault="002113B7" w:rsidP="002113B7">
      <w:pPr>
        <w:pStyle w:val="Akapitzlist"/>
        <w:numPr>
          <w:ilvl w:val="0"/>
          <w:numId w:val="41"/>
        </w:numPr>
        <w:tabs>
          <w:tab w:val="center" w:pos="1418"/>
        </w:tabs>
        <w:spacing w:after="120" w:line="240" w:lineRule="auto"/>
        <w:ind w:left="1418" w:hanging="567"/>
        <w:contextualSpacing w:val="0"/>
        <w:jc w:val="both"/>
        <w:rPr>
          <w:rFonts w:ascii="Tahoma" w:hAnsi="Tahoma" w:cs="Tahoma"/>
          <w:sz w:val="18"/>
          <w:szCs w:val="18"/>
        </w:rPr>
      </w:pPr>
      <w:r w:rsidRPr="00F57172">
        <w:rPr>
          <w:rFonts w:ascii="Tahoma" w:hAnsi="Tahoma" w:cs="Tahoma"/>
          <w:sz w:val="18"/>
          <w:szCs w:val="18"/>
        </w:rPr>
        <w:t>zachować szczególną ostrożność podczas zasypywania wykopów.</w:t>
      </w:r>
    </w:p>
    <w:p w14:paraId="33D0A4D4" w14:textId="77777777" w:rsidR="002113B7" w:rsidRPr="00F57172" w:rsidRDefault="002113B7" w:rsidP="002113B7">
      <w:pPr>
        <w:pStyle w:val="Akapitzlist"/>
        <w:numPr>
          <w:ilvl w:val="0"/>
          <w:numId w:val="42"/>
        </w:numPr>
        <w:tabs>
          <w:tab w:val="center" w:pos="1418"/>
        </w:tabs>
        <w:spacing w:before="120" w:after="120" w:line="240" w:lineRule="auto"/>
        <w:ind w:left="851" w:hanging="567"/>
        <w:contextualSpacing w:val="0"/>
        <w:jc w:val="both"/>
        <w:rPr>
          <w:rFonts w:ascii="Tahoma" w:hAnsi="Tahoma" w:cs="Tahoma"/>
          <w:b/>
          <w:sz w:val="18"/>
          <w:szCs w:val="18"/>
        </w:rPr>
      </w:pPr>
      <w:r w:rsidRPr="00F57172">
        <w:rPr>
          <w:rFonts w:ascii="Tahoma" w:hAnsi="Tahoma" w:cs="Tahoma"/>
          <w:b/>
          <w:sz w:val="18"/>
          <w:szCs w:val="18"/>
        </w:rPr>
        <w:t>Wykaz istniejących obiektów budowlanych.</w:t>
      </w:r>
    </w:p>
    <w:p w14:paraId="66502717" w14:textId="77777777" w:rsidR="002113B7" w:rsidRPr="00F57172" w:rsidRDefault="002113B7" w:rsidP="002113B7">
      <w:pPr>
        <w:pStyle w:val="Akapitzlist"/>
        <w:numPr>
          <w:ilvl w:val="0"/>
          <w:numId w:val="37"/>
        </w:numPr>
        <w:spacing w:line="276" w:lineRule="auto"/>
        <w:ind w:left="1418" w:hanging="567"/>
        <w:jc w:val="both"/>
        <w:rPr>
          <w:rFonts w:ascii="Tahoma" w:hAnsi="Tahoma" w:cs="Tahoma"/>
          <w:sz w:val="18"/>
          <w:szCs w:val="18"/>
        </w:rPr>
      </w:pPr>
      <w:r w:rsidRPr="00F57172">
        <w:rPr>
          <w:rFonts w:ascii="Tahoma" w:hAnsi="Tahoma" w:cs="Tahoma"/>
          <w:sz w:val="18"/>
          <w:szCs w:val="18"/>
        </w:rPr>
        <w:t>podziemna oraz naziemna infrastruktura techniczna (elektroenergetyczna, gazowa, wodociągowa i kanalizacyjna, ciepłownicza, telekomunikacyjna),</w:t>
      </w:r>
    </w:p>
    <w:p w14:paraId="262D220C" w14:textId="147492F4" w:rsidR="002113B7" w:rsidRPr="00F57172" w:rsidRDefault="002113B7" w:rsidP="00F57172">
      <w:pPr>
        <w:pStyle w:val="Akapitzlist"/>
        <w:numPr>
          <w:ilvl w:val="0"/>
          <w:numId w:val="37"/>
        </w:numPr>
        <w:spacing w:line="240" w:lineRule="auto"/>
        <w:ind w:left="1418" w:hanging="567"/>
        <w:rPr>
          <w:rFonts w:ascii="Tahoma" w:hAnsi="Tahoma" w:cs="Tahoma"/>
          <w:sz w:val="18"/>
          <w:szCs w:val="18"/>
        </w:rPr>
      </w:pPr>
      <w:r w:rsidRPr="00F57172">
        <w:rPr>
          <w:rFonts w:ascii="Tahoma" w:hAnsi="Tahoma" w:cs="Tahoma"/>
          <w:sz w:val="18"/>
          <w:szCs w:val="18"/>
        </w:rPr>
        <w:t>drogi, ciągi piesze</w:t>
      </w:r>
    </w:p>
    <w:p w14:paraId="2C7FDBA3" w14:textId="77777777" w:rsidR="002113B7" w:rsidRPr="00F57172" w:rsidRDefault="002113B7" w:rsidP="002113B7">
      <w:pPr>
        <w:pStyle w:val="Akapitzlist"/>
        <w:numPr>
          <w:ilvl w:val="0"/>
          <w:numId w:val="42"/>
        </w:numPr>
        <w:tabs>
          <w:tab w:val="center" w:pos="1418"/>
        </w:tabs>
        <w:spacing w:after="120" w:line="240" w:lineRule="auto"/>
        <w:ind w:left="851" w:hanging="567"/>
        <w:contextualSpacing w:val="0"/>
        <w:jc w:val="both"/>
        <w:rPr>
          <w:rFonts w:ascii="Tahoma" w:hAnsi="Tahoma" w:cs="Tahoma"/>
          <w:b/>
          <w:sz w:val="18"/>
          <w:szCs w:val="18"/>
        </w:rPr>
      </w:pPr>
      <w:r w:rsidRPr="00F57172">
        <w:rPr>
          <w:rFonts w:ascii="Tahoma" w:hAnsi="Tahoma" w:cs="Tahoma"/>
          <w:b/>
          <w:sz w:val="18"/>
          <w:szCs w:val="18"/>
        </w:rPr>
        <w:t>Wskazanie elementów zagospodarowania działki lub terenu, które mogą stwarzać zagrożenie bezpieczeństwa i zdrowia ludzi.</w:t>
      </w:r>
    </w:p>
    <w:p w14:paraId="4019B54F" w14:textId="77777777" w:rsidR="002113B7" w:rsidRPr="00F57172" w:rsidRDefault="002113B7" w:rsidP="002113B7">
      <w:pPr>
        <w:pStyle w:val="Akapitzlist"/>
        <w:numPr>
          <w:ilvl w:val="0"/>
          <w:numId w:val="43"/>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Istniejące elementy zagospodarowania terenu, które mogą stwarzać zagrożenie bezpieczeństwa i zdrowia ludzi:</w:t>
      </w:r>
    </w:p>
    <w:p w14:paraId="354D8146" w14:textId="77777777" w:rsidR="002113B7" w:rsidRPr="00F57172" w:rsidRDefault="002113B7" w:rsidP="002113B7">
      <w:pPr>
        <w:pStyle w:val="Akapitzlist"/>
        <w:numPr>
          <w:ilvl w:val="0"/>
          <w:numId w:val="41"/>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elementy infrastruktury technicznej (w szczególności sieć elektroenergetyczna, gazowa),</w:t>
      </w:r>
    </w:p>
    <w:p w14:paraId="796531A5" w14:textId="77777777" w:rsidR="002113B7" w:rsidRPr="00F57172" w:rsidRDefault="002113B7" w:rsidP="002113B7">
      <w:pPr>
        <w:pStyle w:val="Akapitzlist"/>
        <w:numPr>
          <w:ilvl w:val="0"/>
          <w:numId w:val="41"/>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drogi (ruch pojazdów mechanicznych).</w:t>
      </w:r>
    </w:p>
    <w:p w14:paraId="3A2E7144" w14:textId="77777777" w:rsidR="002113B7" w:rsidRPr="00F57172" w:rsidRDefault="002113B7" w:rsidP="002113B7">
      <w:pPr>
        <w:pStyle w:val="Akapitzlist"/>
        <w:numPr>
          <w:ilvl w:val="0"/>
          <w:numId w:val="43"/>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Projektowane elementy zagospodarowania terenu, które mogą stwarzać zagrożenie bezpieczeństwa i zdrowia ludzi:</w:t>
      </w:r>
    </w:p>
    <w:p w14:paraId="22BC0DF4" w14:textId="77777777" w:rsidR="002113B7" w:rsidRPr="00F57172" w:rsidRDefault="002113B7" w:rsidP="002113B7">
      <w:pPr>
        <w:pStyle w:val="Akapitzlist"/>
        <w:numPr>
          <w:ilvl w:val="0"/>
          <w:numId w:val="44"/>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roboty ziemne,</w:t>
      </w:r>
    </w:p>
    <w:p w14:paraId="237011B9" w14:textId="77777777" w:rsidR="002113B7" w:rsidRPr="00F57172" w:rsidRDefault="002113B7" w:rsidP="002113B7">
      <w:pPr>
        <w:pStyle w:val="Akapitzlist"/>
        <w:numPr>
          <w:ilvl w:val="0"/>
          <w:numId w:val="44"/>
        </w:numPr>
        <w:tabs>
          <w:tab w:val="center" w:pos="1418"/>
        </w:tabs>
        <w:spacing w:after="120" w:line="240" w:lineRule="auto"/>
        <w:ind w:left="1418" w:hanging="567"/>
        <w:contextualSpacing w:val="0"/>
        <w:jc w:val="both"/>
        <w:rPr>
          <w:rFonts w:ascii="Tahoma" w:hAnsi="Tahoma" w:cs="Tahoma"/>
          <w:sz w:val="18"/>
          <w:szCs w:val="18"/>
        </w:rPr>
      </w:pPr>
      <w:r w:rsidRPr="00F57172">
        <w:rPr>
          <w:rFonts w:ascii="Tahoma" w:hAnsi="Tahoma" w:cs="Tahoma"/>
          <w:sz w:val="18"/>
          <w:szCs w:val="18"/>
        </w:rPr>
        <w:t>projektowane linie elektroenergetyczne – szczególnie w zakresie robót ziemnych.</w:t>
      </w:r>
    </w:p>
    <w:p w14:paraId="1D64B602" w14:textId="77777777" w:rsidR="002113B7" w:rsidRPr="00F57172" w:rsidRDefault="002113B7" w:rsidP="002113B7">
      <w:pPr>
        <w:pStyle w:val="Akapitzlist"/>
        <w:numPr>
          <w:ilvl w:val="0"/>
          <w:numId w:val="42"/>
        </w:numPr>
        <w:tabs>
          <w:tab w:val="center" w:pos="1418"/>
        </w:tabs>
        <w:spacing w:before="120" w:after="120" w:line="240" w:lineRule="auto"/>
        <w:ind w:left="851" w:hanging="567"/>
        <w:contextualSpacing w:val="0"/>
        <w:jc w:val="both"/>
        <w:rPr>
          <w:rFonts w:ascii="Tahoma" w:hAnsi="Tahoma" w:cs="Tahoma"/>
          <w:b/>
          <w:sz w:val="18"/>
          <w:szCs w:val="18"/>
        </w:rPr>
      </w:pPr>
      <w:r w:rsidRPr="00F57172">
        <w:rPr>
          <w:rFonts w:ascii="Tahoma" w:hAnsi="Tahoma" w:cs="Tahoma"/>
          <w:b/>
          <w:sz w:val="18"/>
          <w:szCs w:val="18"/>
        </w:rPr>
        <w:t>Wskazanie dotyczące przewidywanych zagrożeń występujących podczas realizacji robót budowlanych, określające skalę i rodzaje zagrożeń oraz miejsce i czas ich wystąpienia.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4" w:type="dxa"/>
          <w:left w:w="0" w:type="dxa"/>
          <w:right w:w="0" w:type="dxa"/>
        </w:tblCellMar>
        <w:tblLook w:val="04A0" w:firstRow="1" w:lastRow="0" w:firstColumn="1" w:lastColumn="0" w:noHBand="0" w:noVBand="1"/>
      </w:tblPr>
      <w:tblGrid>
        <w:gridCol w:w="3303"/>
        <w:gridCol w:w="1631"/>
        <w:gridCol w:w="645"/>
        <w:gridCol w:w="1632"/>
        <w:gridCol w:w="1851"/>
      </w:tblGrid>
      <w:tr w:rsidR="002113B7" w:rsidRPr="00F57172" w14:paraId="5012F4B8" w14:textId="77777777" w:rsidTr="00CC08A5">
        <w:trPr>
          <w:cantSplit/>
          <w:trHeight w:val="1048"/>
          <w:jc w:val="center"/>
        </w:trPr>
        <w:tc>
          <w:tcPr>
            <w:tcW w:w="3303" w:type="dxa"/>
            <w:vAlign w:val="bottom"/>
          </w:tcPr>
          <w:p w14:paraId="3BA72F5D" w14:textId="77777777" w:rsidR="002113B7" w:rsidRPr="00F57172" w:rsidRDefault="002113B7" w:rsidP="00CC08A5">
            <w:pPr>
              <w:tabs>
                <w:tab w:val="center" w:pos="3544"/>
              </w:tabs>
              <w:jc w:val="center"/>
              <w:rPr>
                <w:rFonts w:ascii="Tahoma" w:hAnsi="Tahoma" w:cs="Tahoma"/>
                <w:b/>
                <w:sz w:val="18"/>
                <w:szCs w:val="18"/>
              </w:rPr>
            </w:pPr>
            <w:r w:rsidRPr="00F57172">
              <w:rPr>
                <w:rFonts w:ascii="Tahoma" w:hAnsi="Tahoma" w:cs="Tahoma"/>
                <w:b/>
                <w:sz w:val="18"/>
                <w:szCs w:val="18"/>
              </w:rPr>
              <w:lastRenderedPageBreak/>
              <w:t>Specyfikacja robót budowlanych stwarzających wysokie ryzyko powstania zagrożenia bezpieczeństwa i zdrowia ludzi</w:t>
            </w:r>
          </w:p>
        </w:tc>
        <w:tc>
          <w:tcPr>
            <w:tcW w:w="0" w:type="auto"/>
            <w:vAlign w:val="center"/>
          </w:tcPr>
          <w:p w14:paraId="17D0C4F3" w14:textId="77777777" w:rsidR="002113B7" w:rsidRPr="00F57172" w:rsidRDefault="002113B7" w:rsidP="00CC08A5">
            <w:pPr>
              <w:tabs>
                <w:tab w:val="center" w:pos="3544"/>
              </w:tabs>
              <w:jc w:val="center"/>
              <w:rPr>
                <w:rFonts w:ascii="Tahoma" w:hAnsi="Tahoma" w:cs="Tahoma"/>
                <w:b/>
                <w:sz w:val="18"/>
                <w:szCs w:val="18"/>
              </w:rPr>
            </w:pPr>
            <w:r w:rsidRPr="00F57172">
              <w:rPr>
                <w:rFonts w:ascii="Tahoma" w:hAnsi="Tahoma" w:cs="Tahoma"/>
                <w:b/>
                <w:sz w:val="18"/>
                <w:szCs w:val="18"/>
              </w:rPr>
              <w:t>Rodzaje zagrożeń</w:t>
            </w:r>
          </w:p>
        </w:tc>
        <w:tc>
          <w:tcPr>
            <w:tcW w:w="645" w:type="dxa"/>
            <w:textDirection w:val="btLr"/>
          </w:tcPr>
          <w:p w14:paraId="3F2060AA" w14:textId="77777777" w:rsidR="002113B7" w:rsidRPr="00F57172" w:rsidRDefault="002113B7" w:rsidP="00CC08A5">
            <w:pPr>
              <w:tabs>
                <w:tab w:val="center" w:pos="3544"/>
              </w:tabs>
              <w:ind w:left="113" w:right="113"/>
              <w:jc w:val="center"/>
              <w:rPr>
                <w:rFonts w:ascii="Tahoma" w:hAnsi="Tahoma" w:cs="Tahoma"/>
                <w:b/>
                <w:sz w:val="18"/>
                <w:szCs w:val="18"/>
              </w:rPr>
            </w:pPr>
            <w:r w:rsidRPr="00F57172">
              <w:rPr>
                <w:rFonts w:ascii="Tahoma" w:hAnsi="Tahoma" w:cs="Tahoma"/>
                <w:b/>
                <w:sz w:val="18"/>
                <w:szCs w:val="18"/>
              </w:rPr>
              <w:t>Skala zagrożenia</w:t>
            </w:r>
          </w:p>
        </w:tc>
        <w:tc>
          <w:tcPr>
            <w:tcW w:w="1632" w:type="dxa"/>
            <w:vAlign w:val="center"/>
          </w:tcPr>
          <w:p w14:paraId="5829310C" w14:textId="77777777" w:rsidR="002113B7" w:rsidRPr="00F57172" w:rsidRDefault="002113B7" w:rsidP="00CC08A5">
            <w:pPr>
              <w:tabs>
                <w:tab w:val="center" w:pos="3544"/>
              </w:tabs>
              <w:jc w:val="center"/>
              <w:rPr>
                <w:rFonts w:ascii="Tahoma" w:hAnsi="Tahoma" w:cs="Tahoma"/>
                <w:b/>
                <w:sz w:val="18"/>
                <w:szCs w:val="18"/>
              </w:rPr>
            </w:pPr>
            <w:r w:rsidRPr="00F57172">
              <w:rPr>
                <w:rFonts w:ascii="Tahoma" w:hAnsi="Tahoma" w:cs="Tahoma"/>
                <w:b/>
                <w:sz w:val="18"/>
                <w:szCs w:val="18"/>
              </w:rPr>
              <w:t>Miejsce zagrożenia</w:t>
            </w:r>
          </w:p>
        </w:tc>
        <w:tc>
          <w:tcPr>
            <w:tcW w:w="0" w:type="auto"/>
            <w:vAlign w:val="center"/>
          </w:tcPr>
          <w:p w14:paraId="3F4B8AA7" w14:textId="77777777" w:rsidR="002113B7" w:rsidRPr="00F57172" w:rsidRDefault="002113B7" w:rsidP="00CC08A5">
            <w:pPr>
              <w:tabs>
                <w:tab w:val="center" w:pos="3544"/>
              </w:tabs>
              <w:jc w:val="center"/>
              <w:rPr>
                <w:rFonts w:ascii="Tahoma" w:hAnsi="Tahoma" w:cs="Tahoma"/>
                <w:b/>
                <w:sz w:val="18"/>
                <w:szCs w:val="18"/>
              </w:rPr>
            </w:pPr>
            <w:r w:rsidRPr="00F57172">
              <w:rPr>
                <w:rFonts w:ascii="Tahoma" w:hAnsi="Tahoma" w:cs="Tahoma"/>
                <w:b/>
                <w:sz w:val="18"/>
                <w:szCs w:val="18"/>
              </w:rPr>
              <w:t>Czas wystąpienia zagrożenia</w:t>
            </w:r>
          </w:p>
        </w:tc>
      </w:tr>
      <w:tr w:rsidR="002113B7" w:rsidRPr="00F57172" w14:paraId="1CC8C6F5" w14:textId="77777777" w:rsidTr="00CC08A5">
        <w:trPr>
          <w:trHeight w:val="1096"/>
          <w:jc w:val="center"/>
        </w:trPr>
        <w:tc>
          <w:tcPr>
            <w:tcW w:w="3303" w:type="dxa"/>
            <w:vAlign w:val="center"/>
          </w:tcPr>
          <w:p w14:paraId="02431EB3" w14:textId="77777777" w:rsidR="002113B7" w:rsidRPr="00F57172" w:rsidRDefault="002113B7" w:rsidP="00CC08A5">
            <w:pPr>
              <w:tabs>
                <w:tab w:val="center" w:pos="3544"/>
              </w:tabs>
              <w:jc w:val="center"/>
              <w:rPr>
                <w:rFonts w:ascii="Tahoma" w:hAnsi="Tahoma" w:cs="Tahoma"/>
                <w:sz w:val="18"/>
                <w:szCs w:val="18"/>
              </w:rPr>
            </w:pPr>
            <w:r w:rsidRPr="00F57172">
              <w:rPr>
                <w:rFonts w:ascii="Tahoma" w:hAnsi="Tahoma" w:cs="Tahoma"/>
                <w:sz w:val="18"/>
                <w:szCs w:val="18"/>
              </w:rPr>
              <w:t>Roboty wykonywane przy użyciu koparki</w:t>
            </w:r>
          </w:p>
        </w:tc>
        <w:tc>
          <w:tcPr>
            <w:tcW w:w="0" w:type="auto"/>
            <w:vAlign w:val="center"/>
          </w:tcPr>
          <w:p w14:paraId="63FD630F" w14:textId="77777777" w:rsidR="002113B7" w:rsidRPr="00F57172" w:rsidRDefault="002113B7" w:rsidP="00CC08A5">
            <w:pPr>
              <w:tabs>
                <w:tab w:val="center" w:pos="3544"/>
              </w:tabs>
              <w:jc w:val="center"/>
              <w:rPr>
                <w:rFonts w:ascii="Tahoma" w:hAnsi="Tahoma" w:cs="Tahoma"/>
                <w:sz w:val="18"/>
                <w:szCs w:val="18"/>
              </w:rPr>
            </w:pPr>
            <w:r w:rsidRPr="00F57172">
              <w:rPr>
                <w:rFonts w:ascii="Tahoma" w:hAnsi="Tahoma" w:cs="Tahoma"/>
                <w:sz w:val="18"/>
                <w:szCs w:val="18"/>
              </w:rPr>
              <w:t>Przygniecenie, uderzenie</w:t>
            </w:r>
          </w:p>
        </w:tc>
        <w:tc>
          <w:tcPr>
            <w:tcW w:w="645" w:type="dxa"/>
            <w:vAlign w:val="center"/>
          </w:tcPr>
          <w:p w14:paraId="0ACE32D6" w14:textId="77777777" w:rsidR="002113B7" w:rsidRPr="00F57172" w:rsidRDefault="002113B7" w:rsidP="00CC08A5">
            <w:pPr>
              <w:tabs>
                <w:tab w:val="center" w:pos="3544"/>
              </w:tabs>
              <w:jc w:val="center"/>
              <w:rPr>
                <w:rFonts w:ascii="Tahoma" w:hAnsi="Tahoma" w:cs="Tahoma"/>
                <w:sz w:val="18"/>
                <w:szCs w:val="18"/>
              </w:rPr>
            </w:pPr>
            <w:r w:rsidRPr="00F57172">
              <w:rPr>
                <w:rFonts w:ascii="Tahoma" w:hAnsi="Tahoma" w:cs="Tahoma"/>
                <w:sz w:val="18"/>
                <w:szCs w:val="18"/>
              </w:rPr>
              <w:t>D</w:t>
            </w:r>
          </w:p>
        </w:tc>
        <w:tc>
          <w:tcPr>
            <w:tcW w:w="1632" w:type="dxa"/>
            <w:vAlign w:val="center"/>
          </w:tcPr>
          <w:p w14:paraId="2380F3F1" w14:textId="77777777" w:rsidR="002113B7" w:rsidRPr="00F57172" w:rsidRDefault="002113B7" w:rsidP="00CC08A5">
            <w:pPr>
              <w:tabs>
                <w:tab w:val="center" w:pos="3544"/>
              </w:tabs>
              <w:jc w:val="center"/>
              <w:rPr>
                <w:rFonts w:ascii="Tahoma" w:hAnsi="Tahoma" w:cs="Tahoma"/>
                <w:sz w:val="18"/>
                <w:szCs w:val="18"/>
              </w:rPr>
            </w:pPr>
            <w:r w:rsidRPr="00F57172">
              <w:rPr>
                <w:rFonts w:ascii="Tahoma" w:hAnsi="Tahoma" w:cs="Tahoma"/>
                <w:sz w:val="18"/>
                <w:szCs w:val="18"/>
              </w:rPr>
              <w:t>W strefie wykonywania robót w zasięgu pracy koparki</w:t>
            </w:r>
          </w:p>
        </w:tc>
        <w:tc>
          <w:tcPr>
            <w:tcW w:w="0" w:type="auto"/>
            <w:vAlign w:val="center"/>
          </w:tcPr>
          <w:p w14:paraId="251B20DF" w14:textId="77777777" w:rsidR="002113B7" w:rsidRPr="00F57172" w:rsidRDefault="002113B7" w:rsidP="00CC08A5">
            <w:pPr>
              <w:tabs>
                <w:tab w:val="center" w:pos="3544"/>
              </w:tabs>
              <w:jc w:val="center"/>
              <w:rPr>
                <w:rFonts w:ascii="Tahoma" w:hAnsi="Tahoma" w:cs="Tahoma"/>
                <w:sz w:val="18"/>
                <w:szCs w:val="18"/>
              </w:rPr>
            </w:pPr>
            <w:r w:rsidRPr="00F57172">
              <w:rPr>
                <w:rFonts w:ascii="Tahoma" w:hAnsi="Tahoma" w:cs="Tahoma"/>
                <w:sz w:val="18"/>
                <w:szCs w:val="18"/>
              </w:rPr>
              <w:t>W trakcie robót przy użyciu koparki</w:t>
            </w:r>
          </w:p>
        </w:tc>
      </w:tr>
      <w:tr w:rsidR="002113B7" w:rsidRPr="00F57172" w14:paraId="7D4D03E7" w14:textId="77777777" w:rsidTr="00CC08A5">
        <w:trPr>
          <w:trHeight w:val="20"/>
          <w:jc w:val="center"/>
        </w:trPr>
        <w:tc>
          <w:tcPr>
            <w:tcW w:w="3303" w:type="dxa"/>
            <w:vAlign w:val="center"/>
          </w:tcPr>
          <w:p w14:paraId="5D856477" w14:textId="77777777" w:rsidR="002113B7" w:rsidRPr="00F57172" w:rsidRDefault="002113B7" w:rsidP="00CC08A5">
            <w:pPr>
              <w:tabs>
                <w:tab w:val="center" w:pos="3544"/>
              </w:tabs>
              <w:jc w:val="center"/>
              <w:rPr>
                <w:rFonts w:ascii="Tahoma" w:hAnsi="Tahoma" w:cs="Tahoma"/>
                <w:sz w:val="18"/>
                <w:szCs w:val="18"/>
              </w:rPr>
            </w:pPr>
            <w:r w:rsidRPr="00F57172">
              <w:rPr>
                <w:rFonts w:ascii="Tahoma" w:hAnsi="Tahoma" w:cs="Tahoma"/>
                <w:sz w:val="18"/>
                <w:szCs w:val="18"/>
              </w:rPr>
              <w:t>Roboty wykonywane w pobliżu linii napowietrznej i urządzeń elektroenergetycznych będących pod napięciem</w:t>
            </w:r>
          </w:p>
        </w:tc>
        <w:tc>
          <w:tcPr>
            <w:tcW w:w="0" w:type="auto"/>
            <w:vAlign w:val="center"/>
          </w:tcPr>
          <w:p w14:paraId="616C23A9" w14:textId="77777777" w:rsidR="002113B7" w:rsidRPr="00F57172" w:rsidRDefault="002113B7" w:rsidP="00CC08A5">
            <w:pPr>
              <w:tabs>
                <w:tab w:val="center" w:pos="3544"/>
              </w:tabs>
              <w:jc w:val="center"/>
              <w:rPr>
                <w:rFonts w:ascii="Tahoma" w:hAnsi="Tahoma" w:cs="Tahoma"/>
                <w:sz w:val="18"/>
                <w:szCs w:val="18"/>
              </w:rPr>
            </w:pPr>
            <w:r w:rsidRPr="00F57172">
              <w:rPr>
                <w:rFonts w:ascii="Tahoma" w:hAnsi="Tahoma" w:cs="Tahoma"/>
                <w:sz w:val="18"/>
                <w:szCs w:val="18"/>
              </w:rPr>
              <w:t>Porażenie prądem, poparzenie łukiem elektrycznym</w:t>
            </w:r>
          </w:p>
        </w:tc>
        <w:tc>
          <w:tcPr>
            <w:tcW w:w="645" w:type="dxa"/>
            <w:vAlign w:val="center"/>
          </w:tcPr>
          <w:p w14:paraId="0CA102F5" w14:textId="77777777" w:rsidR="002113B7" w:rsidRPr="00F57172" w:rsidRDefault="002113B7" w:rsidP="00CC08A5">
            <w:pPr>
              <w:tabs>
                <w:tab w:val="center" w:pos="3544"/>
              </w:tabs>
              <w:jc w:val="center"/>
              <w:rPr>
                <w:rFonts w:ascii="Tahoma" w:hAnsi="Tahoma" w:cs="Tahoma"/>
                <w:sz w:val="18"/>
                <w:szCs w:val="18"/>
              </w:rPr>
            </w:pPr>
            <w:r w:rsidRPr="00F57172">
              <w:rPr>
                <w:rFonts w:ascii="Tahoma" w:hAnsi="Tahoma" w:cs="Tahoma"/>
                <w:sz w:val="18"/>
                <w:szCs w:val="18"/>
              </w:rPr>
              <w:t>D</w:t>
            </w:r>
          </w:p>
        </w:tc>
        <w:tc>
          <w:tcPr>
            <w:tcW w:w="1632" w:type="dxa"/>
            <w:vAlign w:val="center"/>
          </w:tcPr>
          <w:p w14:paraId="17FB2E73" w14:textId="77777777" w:rsidR="002113B7" w:rsidRPr="00F57172" w:rsidRDefault="002113B7" w:rsidP="00CC08A5">
            <w:pPr>
              <w:tabs>
                <w:tab w:val="center" w:pos="3544"/>
              </w:tabs>
              <w:jc w:val="center"/>
              <w:rPr>
                <w:rFonts w:ascii="Tahoma" w:hAnsi="Tahoma" w:cs="Tahoma"/>
                <w:sz w:val="18"/>
                <w:szCs w:val="18"/>
              </w:rPr>
            </w:pPr>
            <w:r w:rsidRPr="00F57172">
              <w:rPr>
                <w:rFonts w:ascii="Tahoma" w:hAnsi="Tahoma" w:cs="Tahoma"/>
                <w:sz w:val="18"/>
                <w:szCs w:val="18"/>
              </w:rPr>
              <w:t>W strefie wykonywania robót</w:t>
            </w:r>
          </w:p>
        </w:tc>
        <w:tc>
          <w:tcPr>
            <w:tcW w:w="0" w:type="auto"/>
            <w:vAlign w:val="center"/>
          </w:tcPr>
          <w:p w14:paraId="1A31A328" w14:textId="77777777" w:rsidR="002113B7" w:rsidRPr="00F57172" w:rsidRDefault="002113B7" w:rsidP="00CC08A5">
            <w:pPr>
              <w:tabs>
                <w:tab w:val="center" w:pos="3544"/>
              </w:tabs>
              <w:jc w:val="center"/>
              <w:rPr>
                <w:rFonts w:ascii="Tahoma" w:hAnsi="Tahoma" w:cs="Tahoma"/>
                <w:sz w:val="18"/>
                <w:szCs w:val="18"/>
              </w:rPr>
            </w:pPr>
            <w:r w:rsidRPr="00F57172">
              <w:rPr>
                <w:rFonts w:ascii="Tahoma" w:hAnsi="Tahoma" w:cs="Tahoma"/>
                <w:sz w:val="18"/>
                <w:szCs w:val="18"/>
              </w:rPr>
              <w:t>W trakcie wykonywania wykopów i prac montażowych</w:t>
            </w:r>
          </w:p>
        </w:tc>
      </w:tr>
      <w:tr w:rsidR="002113B7" w:rsidRPr="00F57172" w14:paraId="2C6BB843" w14:textId="77777777" w:rsidTr="00CC08A5">
        <w:trPr>
          <w:trHeight w:val="20"/>
          <w:jc w:val="center"/>
        </w:trPr>
        <w:tc>
          <w:tcPr>
            <w:tcW w:w="3303" w:type="dxa"/>
            <w:vAlign w:val="center"/>
          </w:tcPr>
          <w:p w14:paraId="0E9BB4F9" w14:textId="77777777" w:rsidR="002113B7" w:rsidRPr="00F57172" w:rsidRDefault="002113B7" w:rsidP="00CC08A5">
            <w:pPr>
              <w:tabs>
                <w:tab w:val="center" w:pos="3544"/>
              </w:tabs>
              <w:jc w:val="center"/>
              <w:rPr>
                <w:rFonts w:ascii="Tahoma" w:hAnsi="Tahoma" w:cs="Tahoma"/>
                <w:sz w:val="18"/>
                <w:szCs w:val="18"/>
              </w:rPr>
            </w:pPr>
            <w:r w:rsidRPr="00F57172">
              <w:rPr>
                <w:rFonts w:ascii="Tahoma" w:hAnsi="Tahoma" w:cs="Tahoma"/>
                <w:sz w:val="18"/>
                <w:szCs w:val="18"/>
              </w:rPr>
              <w:t>Roboty, przy których występuje ryzyko upadku z wysokości powyżej 5m</w:t>
            </w:r>
          </w:p>
        </w:tc>
        <w:tc>
          <w:tcPr>
            <w:tcW w:w="0" w:type="auto"/>
            <w:vAlign w:val="center"/>
          </w:tcPr>
          <w:p w14:paraId="067A7845" w14:textId="77777777" w:rsidR="002113B7" w:rsidRPr="00F57172" w:rsidRDefault="002113B7" w:rsidP="00CC08A5">
            <w:pPr>
              <w:tabs>
                <w:tab w:val="center" w:pos="3544"/>
              </w:tabs>
              <w:jc w:val="center"/>
              <w:rPr>
                <w:rFonts w:ascii="Tahoma" w:hAnsi="Tahoma" w:cs="Tahoma"/>
                <w:sz w:val="18"/>
                <w:szCs w:val="18"/>
              </w:rPr>
            </w:pPr>
            <w:r w:rsidRPr="00F57172">
              <w:rPr>
                <w:rFonts w:ascii="Tahoma" w:hAnsi="Tahoma" w:cs="Tahoma"/>
                <w:sz w:val="18"/>
                <w:szCs w:val="18"/>
              </w:rPr>
              <w:t>Upadek z wysokości, uderzenie spadającym przedmiotem</w:t>
            </w:r>
          </w:p>
        </w:tc>
        <w:tc>
          <w:tcPr>
            <w:tcW w:w="645" w:type="dxa"/>
            <w:vAlign w:val="center"/>
          </w:tcPr>
          <w:p w14:paraId="2364B14E" w14:textId="77777777" w:rsidR="002113B7" w:rsidRPr="00F57172" w:rsidRDefault="002113B7" w:rsidP="00CC08A5">
            <w:pPr>
              <w:tabs>
                <w:tab w:val="center" w:pos="3544"/>
              </w:tabs>
              <w:jc w:val="center"/>
              <w:rPr>
                <w:rFonts w:ascii="Tahoma" w:hAnsi="Tahoma" w:cs="Tahoma"/>
                <w:sz w:val="18"/>
                <w:szCs w:val="18"/>
              </w:rPr>
            </w:pPr>
            <w:r w:rsidRPr="00F57172">
              <w:rPr>
                <w:rFonts w:ascii="Tahoma" w:hAnsi="Tahoma" w:cs="Tahoma"/>
                <w:sz w:val="18"/>
                <w:szCs w:val="18"/>
              </w:rPr>
              <w:t>D</w:t>
            </w:r>
          </w:p>
        </w:tc>
        <w:tc>
          <w:tcPr>
            <w:tcW w:w="1632" w:type="dxa"/>
            <w:vAlign w:val="center"/>
          </w:tcPr>
          <w:p w14:paraId="68F2C6B0" w14:textId="77777777" w:rsidR="002113B7" w:rsidRPr="00F57172" w:rsidRDefault="002113B7" w:rsidP="00CC08A5">
            <w:pPr>
              <w:tabs>
                <w:tab w:val="center" w:pos="3544"/>
              </w:tabs>
              <w:jc w:val="center"/>
              <w:rPr>
                <w:rFonts w:ascii="Tahoma" w:hAnsi="Tahoma" w:cs="Tahoma"/>
                <w:sz w:val="18"/>
                <w:szCs w:val="18"/>
              </w:rPr>
            </w:pPr>
            <w:r w:rsidRPr="00F57172">
              <w:rPr>
                <w:rFonts w:ascii="Tahoma" w:hAnsi="Tahoma" w:cs="Tahoma"/>
                <w:sz w:val="18"/>
                <w:szCs w:val="18"/>
              </w:rPr>
              <w:t>W strefie wykonywania robót</w:t>
            </w:r>
          </w:p>
        </w:tc>
        <w:tc>
          <w:tcPr>
            <w:tcW w:w="0" w:type="auto"/>
            <w:vAlign w:val="center"/>
          </w:tcPr>
          <w:p w14:paraId="44BD4779" w14:textId="77777777" w:rsidR="002113B7" w:rsidRPr="00F57172" w:rsidRDefault="002113B7" w:rsidP="00CC08A5">
            <w:pPr>
              <w:tabs>
                <w:tab w:val="center" w:pos="3544"/>
              </w:tabs>
              <w:jc w:val="center"/>
              <w:rPr>
                <w:rFonts w:ascii="Tahoma" w:hAnsi="Tahoma" w:cs="Tahoma"/>
                <w:sz w:val="18"/>
                <w:szCs w:val="18"/>
              </w:rPr>
            </w:pPr>
            <w:r w:rsidRPr="00F57172">
              <w:rPr>
                <w:rFonts w:ascii="Tahoma" w:hAnsi="Tahoma" w:cs="Tahoma"/>
                <w:sz w:val="18"/>
                <w:szCs w:val="18"/>
              </w:rPr>
              <w:t>W trakcie wykonywania wykopów, układania linii kablowych i prac montażowych</w:t>
            </w:r>
          </w:p>
        </w:tc>
      </w:tr>
      <w:tr w:rsidR="002113B7" w:rsidRPr="00F57172" w14:paraId="26219434" w14:textId="77777777" w:rsidTr="00CC08A5">
        <w:trPr>
          <w:trHeight w:val="20"/>
          <w:jc w:val="center"/>
        </w:trPr>
        <w:tc>
          <w:tcPr>
            <w:tcW w:w="3303" w:type="dxa"/>
            <w:vAlign w:val="center"/>
          </w:tcPr>
          <w:p w14:paraId="3B88AADF" w14:textId="77777777" w:rsidR="002113B7" w:rsidRPr="00F57172" w:rsidRDefault="002113B7" w:rsidP="00CC08A5">
            <w:pPr>
              <w:tabs>
                <w:tab w:val="center" w:pos="3544"/>
              </w:tabs>
              <w:jc w:val="center"/>
              <w:rPr>
                <w:rFonts w:ascii="Tahoma" w:hAnsi="Tahoma" w:cs="Tahoma"/>
                <w:sz w:val="18"/>
                <w:szCs w:val="18"/>
              </w:rPr>
            </w:pPr>
            <w:r w:rsidRPr="00F57172">
              <w:rPr>
                <w:rFonts w:ascii="Tahoma" w:hAnsi="Tahoma" w:cs="Tahoma"/>
                <w:sz w:val="18"/>
                <w:szCs w:val="18"/>
              </w:rPr>
              <w:t>Roboty wykonywane w pobliżu dróg publicznych</w:t>
            </w:r>
          </w:p>
        </w:tc>
        <w:tc>
          <w:tcPr>
            <w:tcW w:w="0" w:type="auto"/>
            <w:vAlign w:val="center"/>
          </w:tcPr>
          <w:p w14:paraId="05100043" w14:textId="77777777" w:rsidR="002113B7" w:rsidRPr="00F57172" w:rsidRDefault="002113B7" w:rsidP="00CC08A5">
            <w:pPr>
              <w:tabs>
                <w:tab w:val="center" w:pos="3544"/>
              </w:tabs>
              <w:jc w:val="center"/>
              <w:rPr>
                <w:rFonts w:ascii="Tahoma" w:hAnsi="Tahoma" w:cs="Tahoma"/>
                <w:sz w:val="18"/>
                <w:szCs w:val="18"/>
              </w:rPr>
            </w:pPr>
            <w:r w:rsidRPr="00F57172">
              <w:rPr>
                <w:rFonts w:ascii="Tahoma" w:hAnsi="Tahoma" w:cs="Tahoma"/>
                <w:sz w:val="18"/>
                <w:szCs w:val="18"/>
              </w:rPr>
              <w:t>Zagrożenie wynikające z ruchu na drodze</w:t>
            </w:r>
          </w:p>
        </w:tc>
        <w:tc>
          <w:tcPr>
            <w:tcW w:w="645" w:type="dxa"/>
            <w:vAlign w:val="center"/>
          </w:tcPr>
          <w:p w14:paraId="51E6B63F" w14:textId="5D47E18D" w:rsidR="002113B7" w:rsidRPr="00F57172" w:rsidRDefault="00207201" w:rsidP="00CC08A5">
            <w:pPr>
              <w:tabs>
                <w:tab w:val="center" w:pos="3544"/>
              </w:tabs>
              <w:jc w:val="center"/>
              <w:rPr>
                <w:rFonts w:ascii="Tahoma" w:hAnsi="Tahoma" w:cs="Tahoma"/>
                <w:sz w:val="18"/>
                <w:szCs w:val="18"/>
              </w:rPr>
            </w:pPr>
            <w:r>
              <w:rPr>
                <w:rFonts w:ascii="Tahoma" w:hAnsi="Tahoma" w:cs="Tahoma"/>
                <w:sz w:val="18"/>
                <w:szCs w:val="18"/>
              </w:rPr>
              <w:t>M</w:t>
            </w:r>
          </w:p>
        </w:tc>
        <w:tc>
          <w:tcPr>
            <w:tcW w:w="1632" w:type="dxa"/>
            <w:vAlign w:val="center"/>
          </w:tcPr>
          <w:p w14:paraId="1AEA79AA" w14:textId="77777777" w:rsidR="002113B7" w:rsidRPr="00F57172" w:rsidRDefault="002113B7" w:rsidP="00CC08A5">
            <w:pPr>
              <w:tabs>
                <w:tab w:val="center" w:pos="3544"/>
              </w:tabs>
              <w:jc w:val="center"/>
              <w:rPr>
                <w:rFonts w:ascii="Tahoma" w:hAnsi="Tahoma" w:cs="Tahoma"/>
                <w:sz w:val="18"/>
                <w:szCs w:val="18"/>
              </w:rPr>
            </w:pPr>
            <w:r w:rsidRPr="00F57172">
              <w:rPr>
                <w:rFonts w:ascii="Tahoma" w:hAnsi="Tahoma" w:cs="Tahoma"/>
                <w:sz w:val="18"/>
                <w:szCs w:val="18"/>
              </w:rPr>
              <w:t>W strefie i w pobliżu miejsc wykonywania robót</w:t>
            </w:r>
          </w:p>
        </w:tc>
        <w:tc>
          <w:tcPr>
            <w:tcW w:w="0" w:type="auto"/>
            <w:vAlign w:val="center"/>
          </w:tcPr>
          <w:p w14:paraId="304A1C04" w14:textId="77777777" w:rsidR="002113B7" w:rsidRPr="00F57172" w:rsidRDefault="002113B7" w:rsidP="00CC08A5">
            <w:pPr>
              <w:tabs>
                <w:tab w:val="center" w:pos="3544"/>
              </w:tabs>
              <w:jc w:val="center"/>
              <w:rPr>
                <w:rFonts w:ascii="Tahoma" w:hAnsi="Tahoma" w:cs="Tahoma"/>
                <w:sz w:val="18"/>
                <w:szCs w:val="18"/>
              </w:rPr>
            </w:pPr>
            <w:r w:rsidRPr="00F57172">
              <w:rPr>
                <w:rFonts w:ascii="Tahoma" w:hAnsi="Tahoma" w:cs="Tahoma"/>
                <w:sz w:val="18"/>
                <w:szCs w:val="18"/>
              </w:rPr>
              <w:t>W trakcie wykonywania wykopów, układania linii kablowych i prac montażowych</w:t>
            </w:r>
          </w:p>
        </w:tc>
      </w:tr>
    </w:tbl>
    <w:p w14:paraId="713F650E" w14:textId="77777777" w:rsidR="002113B7" w:rsidRPr="00F57172" w:rsidRDefault="002113B7" w:rsidP="002113B7">
      <w:pPr>
        <w:tabs>
          <w:tab w:val="center" w:pos="1418"/>
        </w:tabs>
        <w:spacing w:before="240"/>
        <w:ind w:left="851"/>
        <w:jc w:val="both"/>
        <w:rPr>
          <w:rFonts w:ascii="Tahoma" w:hAnsi="Tahoma" w:cs="Tahoma"/>
          <w:sz w:val="18"/>
          <w:szCs w:val="18"/>
        </w:rPr>
      </w:pPr>
      <w:r w:rsidRPr="00F57172">
        <w:rPr>
          <w:rFonts w:ascii="Tahoma" w:hAnsi="Tahoma" w:cs="Tahoma"/>
          <w:sz w:val="18"/>
          <w:szCs w:val="18"/>
        </w:rPr>
        <w:t>Skala zagrożenia (przed podjęciem działań redukujących zagrożenie):</w:t>
      </w:r>
    </w:p>
    <w:p w14:paraId="2814C5F2" w14:textId="77777777" w:rsidR="002113B7" w:rsidRPr="00F57172" w:rsidRDefault="002113B7" w:rsidP="002113B7">
      <w:pPr>
        <w:tabs>
          <w:tab w:val="center" w:pos="3544"/>
        </w:tabs>
        <w:ind w:left="851"/>
        <w:jc w:val="both"/>
        <w:rPr>
          <w:rFonts w:ascii="Tahoma" w:hAnsi="Tahoma" w:cs="Tahoma"/>
          <w:sz w:val="18"/>
          <w:szCs w:val="18"/>
        </w:rPr>
      </w:pPr>
      <w:r w:rsidRPr="00F57172">
        <w:rPr>
          <w:rFonts w:ascii="Tahoma" w:hAnsi="Tahoma" w:cs="Tahoma"/>
          <w:sz w:val="18"/>
          <w:szCs w:val="18"/>
        </w:rPr>
        <w:t>Mała (M) – gdy wskutek działania zagrożenia może nastąpić niezdolność do pracy do 6 miesięcy</w:t>
      </w:r>
    </w:p>
    <w:p w14:paraId="3FFA9221" w14:textId="77777777" w:rsidR="002113B7" w:rsidRPr="00F57172" w:rsidRDefault="002113B7" w:rsidP="002113B7">
      <w:pPr>
        <w:tabs>
          <w:tab w:val="center" w:pos="3544"/>
        </w:tabs>
        <w:ind w:left="851"/>
        <w:jc w:val="both"/>
        <w:rPr>
          <w:rFonts w:ascii="Tahoma" w:hAnsi="Tahoma" w:cs="Tahoma"/>
          <w:sz w:val="18"/>
          <w:szCs w:val="18"/>
        </w:rPr>
      </w:pPr>
      <w:r w:rsidRPr="00F57172">
        <w:rPr>
          <w:rFonts w:ascii="Tahoma" w:hAnsi="Tahoma" w:cs="Tahoma"/>
          <w:sz w:val="18"/>
          <w:szCs w:val="18"/>
        </w:rPr>
        <w:t>Średnia (Ś) - gdy wskutek działania zagrożenia może nastąpić niezdolność do pracy powyżej 6 miesięcy</w:t>
      </w:r>
    </w:p>
    <w:p w14:paraId="0AC4E531" w14:textId="77777777" w:rsidR="002113B7" w:rsidRPr="00F57172" w:rsidRDefault="002113B7" w:rsidP="002113B7">
      <w:pPr>
        <w:tabs>
          <w:tab w:val="center" w:pos="3544"/>
        </w:tabs>
        <w:ind w:left="851"/>
        <w:jc w:val="both"/>
        <w:rPr>
          <w:rFonts w:ascii="Tahoma" w:hAnsi="Tahoma" w:cs="Tahoma"/>
          <w:sz w:val="18"/>
          <w:szCs w:val="18"/>
        </w:rPr>
      </w:pPr>
      <w:r w:rsidRPr="00F57172">
        <w:rPr>
          <w:rFonts w:ascii="Tahoma" w:hAnsi="Tahoma" w:cs="Tahoma"/>
          <w:sz w:val="18"/>
          <w:szCs w:val="18"/>
        </w:rPr>
        <w:t>Duża (D) - gdy wskutek działania zagrożenia może nastąpić śmierć lub kalectwo.</w:t>
      </w:r>
    </w:p>
    <w:p w14:paraId="3E993D2D" w14:textId="77777777" w:rsidR="002113B7" w:rsidRPr="00F57172" w:rsidRDefault="002113B7" w:rsidP="002113B7">
      <w:pPr>
        <w:tabs>
          <w:tab w:val="center" w:pos="0"/>
        </w:tabs>
        <w:jc w:val="both"/>
        <w:rPr>
          <w:rFonts w:ascii="Tahoma" w:hAnsi="Tahoma" w:cs="Tahoma"/>
          <w:bCs/>
          <w:iCs/>
          <w:sz w:val="18"/>
          <w:szCs w:val="18"/>
        </w:rPr>
      </w:pPr>
    </w:p>
    <w:p w14:paraId="17CCBFEA" w14:textId="77777777" w:rsidR="002113B7" w:rsidRPr="00F57172" w:rsidRDefault="002113B7" w:rsidP="002113B7">
      <w:pPr>
        <w:pStyle w:val="Akapitzlist"/>
        <w:numPr>
          <w:ilvl w:val="0"/>
          <w:numId w:val="42"/>
        </w:numPr>
        <w:tabs>
          <w:tab w:val="center" w:pos="1418"/>
        </w:tabs>
        <w:spacing w:before="120" w:after="120" w:line="240" w:lineRule="auto"/>
        <w:ind w:left="851" w:hanging="567"/>
        <w:jc w:val="both"/>
        <w:rPr>
          <w:rFonts w:ascii="Tahoma" w:hAnsi="Tahoma" w:cs="Tahoma"/>
          <w:b/>
          <w:sz w:val="18"/>
          <w:szCs w:val="18"/>
        </w:rPr>
      </w:pPr>
      <w:r w:rsidRPr="00F57172">
        <w:rPr>
          <w:rFonts w:ascii="Tahoma" w:hAnsi="Tahoma" w:cs="Tahoma"/>
          <w:b/>
          <w:sz w:val="18"/>
          <w:szCs w:val="18"/>
        </w:rPr>
        <w:t>Wskazanie sposobu prowadzenia instruktażu pracowników przed przystąpieniem do realizacji robót szczególnie niebezpiecznych.</w:t>
      </w:r>
    </w:p>
    <w:p w14:paraId="24EB424F" w14:textId="77777777" w:rsidR="002113B7" w:rsidRPr="00F57172" w:rsidRDefault="002113B7" w:rsidP="002113B7">
      <w:pPr>
        <w:tabs>
          <w:tab w:val="left" w:pos="851"/>
        </w:tabs>
        <w:autoSpaceDE w:val="0"/>
        <w:autoSpaceDN w:val="0"/>
        <w:adjustRightInd w:val="0"/>
        <w:ind w:left="851" w:firstLine="567"/>
        <w:jc w:val="both"/>
        <w:rPr>
          <w:rFonts w:ascii="Tahoma" w:hAnsi="Tahoma" w:cs="Tahoma"/>
          <w:sz w:val="18"/>
          <w:szCs w:val="18"/>
        </w:rPr>
      </w:pPr>
      <w:r w:rsidRPr="00F57172">
        <w:rPr>
          <w:rFonts w:ascii="Tahoma" w:hAnsi="Tahoma" w:cs="Tahoma"/>
          <w:sz w:val="18"/>
          <w:szCs w:val="18"/>
        </w:rPr>
        <w:t>Pracownik przeszkolony będzie w zakresie: pierwsza pomoc, ogólne warunki higieny i bezpieczeństwa pracy, szczegółowe warunki higieny i bezpieczeństwa pracy zależne od wykonywanych robót, dokumentacji techniczno-rozruchowej obsługiwanego urządzenia. Ponadto prowadzenie instruktażu powinno być powierzone osobie o odpowiednich kwalifikacjach zawodowych oraz posiadającej stosowną wiedzę techniczną. Instruktaż przed przystąpieniem do realizacji robót szczególnie niebezpiecznych, jak również powierzenie czynności związanych z ich wykonywaniem powinny być prowadzone w stosunku do osób o odpowiednich kwalifikacjach zawodowych. Instruktaż należy prowadzić co najmniej dzień przed rozpoczęciem robót. Podczas instruktażu powinny być poruszone tematy dotyczące:</w:t>
      </w:r>
    </w:p>
    <w:p w14:paraId="705BA36B" w14:textId="77777777" w:rsidR="002113B7" w:rsidRPr="00F57172" w:rsidRDefault="002113B7" w:rsidP="002113B7">
      <w:pPr>
        <w:autoSpaceDE w:val="0"/>
        <w:autoSpaceDN w:val="0"/>
        <w:adjustRightInd w:val="0"/>
        <w:ind w:left="851"/>
        <w:jc w:val="both"/>
        <w:rPr>
          <w:rFonts w:ascii="Tahoma" w:hAnsi="Tahoma" w:cs="Tahoma"/>
          <w:sz w:val="18"/>
          <w:szCs w:val="18"/>
        </w:rPr>
      </w:pPr>
      <w:r w:rsidRPr="00F57172">
        <w:rPr>
          <w:rFonts w:ascii="Tahoma" w:hAnsi="Tahoma" w:cs="Tahoma"/>
          <w:sz w:val="18"/>
          <w:szCs w:val="18"/>
        </w:rPr>
        <w:t>1) zakresu prowadzenia robót,</w:t>
      </w:r>
    </w:p>
    <w:p w14:paraId="06992E18" w14:textId="77777777" w:rsidR="002113B7" w:rsidRPr="00F57172" w:rsidRDefault="002113B7" w:rsidP="002113B7">
      <w:pPr>
        <w:autoSpaceDE w:val="0"/>
        <w:autoSpaceDN w:val="0"/>
        <w:adjustRightInd w:val="0"/>
        <w:ind w:left="851"/>
        <w:jc w:val="both"/>
        <w:rPr>
          <w:rFonts w:ascii="Tahoma" w:hAnsi="Tahoma" w:cs="Tahoma"/>
          <w:sz w:val="18"/>
          <w:szCs w:val="18"/>
        </w:rPr>
      </w:pPr>
      <w:r w:rsidRPr="00F57172">
        <w:rPr>
          <w:rFonts w:ascii="Tahoma" w:hAnsi="Tahoma" w:cs="Tahoma"/>
          <w:sz w:val="18"/>
          <w:szCs w:val="18"/>
        </w:rPr>
        <w:t>2) sposobu i technologii prowadzenia robót,</w:t>
      </w:r>
    </w:p>
    <w:p w14:paraId="3D8A09B0" w14:textId="77777777" w:rsidR="002113B7" w:rsidRPr="00F57172" w:rsidRDefault="002113B7" w:rsidP="002113B7">
      <w:pPr>
        <w:autoSpaceDE w:val="0"/>
        <w:autoSpaceDN w:val="0"/>
        <w:adjustRightInd w:val="0"/>
        <w:ind w:left="851"/>
        <w:jc w:val="both"/>
        <w:rPr>
          <w:rFonts w:ascii="Tahoma" w:hAnsi="Tahoma" w:cs="Tahoma"/>
          <w:sz w:val="18"/>
          <w:szCs w:val="18"/>
        </w:rPr>
      </w:pPr>
      <w:r w:rsidRPr="00F57172">
        <w:rPr>
          <w:rFonts w:ascii="Tahoma" w:hAnsi="Tahoma" w:cs="Tahoma"/>
          <w:sz w:val="18"/>
          <w:szCs w:val="18"/>
        </w:rPr>
        <w:t>3) stanu istniejącego – przed rozpoczęciem robót,</w:t>
      </w:r>
    </w:p>
    <w:p w14:paraId="73A27CE7" w14:textId="77777777" w:rsidR="002113B7" w:rsidRPr="00F57172" w:rsidRDefault="002113B7" w:rsidP="002113B7">
      <w:pPr>
        <w:autoSpaceDE w:val="0"/>
        <w:autoSpaceDN w:val="0"/>
        <w:adjustRightInd w:val="0"/>
        <w:ind w:left="851"/>
        <w:jc w:val="both"/>
        <w:rPr>
          <w:rFonts w:ascii="Tahoma" w:hAnsi="Tahoma" w:cs="Tahoma"/>
          <w:sz w:val="18"/>
          <w:szCs w:val="18"/>
        </w:rPr>
      </w:pPr>
      <w:r w:rsidRPr="00F57172">
        <w:rPr>
          <w:rFonts w:ascii="Tahoma" w:hAnsi="Tahoma" w:cs="Tahoma"/>
          <w:sz w:val="18"/>
          <w:szCs w:val="18"/>
        </w:rPr>
        <w:t>4) efektu końcowego wykonywania prac,</w:t>
      </w:r>
    </w:p>
    <w:p w14:paraId="3B9E8D33" w14:textId="77777777" w:rsidR="002113B7" w:rsidRPr="00F57172" w:rsidRDefault="002113B7" w:rsidP="002113B7">
      <w:pPr>
        <w:autoSpaceDE w:val="0"/>
        <w:autoSpaceDN w:val="0"/>
        <w:adjustRightInd w:val="0"/>
        <w:ind w:left="851"/>
        <w:jc w:val="both"/>
        <w:rPr>
          <w:rFonts w:ascii="Tahoma" w:hAnsi="Tahoma" w:cs="Tahoma"/>
          <w:sz w:val="18"/>
          <w:szCs w:val="18"/>
        </w:rPr>
      </w:pPr>
      <w:r w:rsidRPr="00F57172">
        <w:rPr>
          <w:rFonts w:ascii="Tahoma" w:hAnsi="Tahoma" w:cs="Tahoma"/>
          <w:sz w:val="18"/>
          <w:szCs w:val="18"/>
        </w:rPr>
        <w:t>5) wymaganych warunków atmosferycznych,</w:t>
      </w:r>
    </w:p>
    <w:p w14:paraId="4C9BAAEE" w14:textId="77777777" w:rsidR="002113B7" w:rsidRPr="00F57172" w:rsidRDefault="002113B7" w:rsidP="002113B7">
      <w:pPr>
        <w:autoSpaceDE w:val="0"/>
        <w:autoSpaceDN w:val="0"/>
        <w:adjustRightInd w:val="0"/>
        <w:ind w:left="851"/>
        <w:jc w:val="both"/>
        <w:rPr>
          <w:rFonts w:ascii="Tahoma" w:hAnsi="Tahoma" w:cs="Tahoma"/>
          <w:sz w:val="18"/>
          <w:szCs w:val="18"/>
        </w:rPr>
      </w:pPr>
      <w:r w:rsidRPr="00F57172">
        <w:rPr>
          <w:rFonts w:ascii="Tahoma" w:hAnsi="Tahoma" w:cs="Tahoma"/>
          <w:sz w:val="18"/>
          <w:szCs w:val="18"/>
        </w:rPr>
        <w:t>6) przydzielenia obowiązków i zadań poszczególnym pracownikom,</w:t>
      </w:r>
    </w:p>
    <w:p w14:paraId="0AF9384B" w14:textId="77777777" w:rsidR="002113B7" w:rsidRPr="00F57172" w:rsidRDefault="002113B7" w:rsidP="002113B7">
      <w:pPr>
        <w:autoSpaceDE w:val="0"/>
        <w:autoSpaceDN w:val="0"/>
        <w:adjustRightInd w:val="0"/>
        <w:ind w:left="851"/>
        <w:jc w:val="both"/>
        <w:rPr>
          <w:rFonts w:ascii="Tahoma" w:hAnsi="Tahoma" w:cs="Tahoma"/>
          <w:sz w:val="18"/>
          <w:szCs w:val="18"/>
        </w:rPr>
      </w:pPr>
      <w:r w:rsidRPr="00F57172">
        <w:rPr>
          <w:rFonts w:ascii="Tahoma" w:hAnsi="Tahoma" w:cs="Tahoma"/>
          <w:sz w:val="18"/>
          <w:szCs w:val="18"/>
        </w:rPr>
        <w:lastRenderedPageBreak/>
        <w:t>7) zasad udzielenia pierwszej pomocy,</w:t>
      </w:r>
    </w:p>
    <w:p w14:paraId="15F141D5" w14:textId="77777777" w:rsidR="002113B7" w:rsidRPr="00F57172" w:rsidRDefault="002113B7" w:rsidP="002113B7">
      <w:pPr>
        <w:autoSpaceDE w:val="0"/>
        <w:autoSpaceDN w:val="0"/>
        <w:adjustRightInd w:val="0"/>
        <w:ind w:left="851"/>
        <w:jc w:val="both"/>
        <w:rPr>
          <w:rFonts w:ascii="Tahoma" w:hAnsi="Tahoma" w:cs="Tahoma"/>
          <w:sz w:val="18"/>
          <w:szCs w:val="18"/>
        </w:rPr>
      </w:pPr>
      <w:r w:rsidRPr="00F57172">
        <w:rPr>
          <w:rFonts w:ascii="Tahoma" w:hAnsi="Tahoma" w:cs="Tahoma"/>
          <w:sz w:val="18"/>
          <w:szCs w:val="18"/>
        </w:rPr>
        <w:t>8) inne niezbędne dla prawidłowego i bezpiecznego wykonania robót.</w:t>
      </w:r>
    </w:p>
    <w:p w14:paraId="63773EC6" w14:textId="77777777" w:rsidR="002113B7" w:rsidRPr="00F57172" w:rsidRDefault="002113B7" w:rsidP="002113B7">
      <w:pPr>
        <w:autoSpaceDE w:val="0"/>
        <w:autoSpaceDN w:val="0"/>
        <w:adjustRightInd w:val="0"/>
        <w:spacing w:after="120"/>
        <w:ind w:left="851"/>
        <w:jc w:val="both"/>
        <w:rPr>
          <w:rFonts w:ascii="Tahoma" w:hAnsi="Tahoma" w:cs="Tahoma"/>
          <w:sz w:val="18"/>
          <w:szCs w:val="18"/>
        </w:rPr>
      </w:pPr>
      <w:r w:rsidRPr="00F57172">
        <w:rPr>
          <w:rFonts w:ascii="Tahoma" w:hAnsi="Tahoma" w:cs="Tahoma"/>
          <w:sz w:val="18"/>
          <w:szCs w:val="18"/>
        </w:rPr>
        <w:t>Przed przystąpieniem do robót powinna odbyć się odprawa, z przypomnieniem tematów poruszanych podczas instruktażu.</w:t>
      </w:r>
    </w:p>
    <w:p w14:paraId="70B02D2F" w14:textId="77777777" w:rsidR="002113B7" w:rsidRPr="00F57172" w:rsidRDefault="002113B7" w:rsidP="002113B7">
      <w:pPr>
        <w:spacing w:after="120"/>
        <w:ind w:firstLine="851"/>
        <w:jc w:val="both"/>
        <w:rPr>
          <w:rFonts w:ascii="Tahoma" w:hAnsi="Tahoma" w:cs="Tahoma"/>
          <w:b/>
          <w:sz w:val="18"/>
          <w:szCs w:val="18"/>
        </w:rPr>
      </w:pPr>
      <w:r w:rsidRPr="00F57172">
        <w:rPr>
          <w:rFonts w:ascii="Tahoma" w:hAnsi="Tahoma" w:cs="Tahoma"/>
          <w:b/>
          <w:sz w:val="18"/>
          <w:szCs w:val="18"/>
        </w:rPr>
        <w:t>Ochrona osobista pracowników:</w:t>
      </w:r>
    </w:p>
    <w:p w14:paraId="31C25C8F" w14:textId="77777777" w:rsidR="002113B7" w:rsidRPr="00F57172" w:rsidRDefault="002113B7" w:rsidP="002113B7">
      <w:pPr>
        <w:autoSpaceDE w:val="0"/>
        <w:autoSpaceDN w:val="0"/>
        <w:adjustRightInd w:val="0"/>
        <w:spacing w:after="120"/>
        <w:ind w:left="851" w:firstLine="567"/>
        <w:jc w:val="both"/>
        <w:rPr>
          <w:rFonts w:ascii="Tahoma" w:hAnsi="Tahoma" w:cs="Tahoma"/>
          <w:sz w:val="18"/>
          <w:szCs w:val="18"/>
        </w:rPr>
      </w:pPr>
      <w:r w:rsidRPr="00F57172">
        <w:rPr>
          <w:rFonts w:ascii="Tahoma" w:hAnsi="Tahoma" w:cs="Tahoma"/>
          <w:sz w:val="18"/>
          <w:szCs w:val="18"/>
        </w:rPr>
        <w:t>Przed dopuszczeniem pracownika do pracy zakład obowiązany będzie zaopatrzyć go w odzież roboczą i ochronną zgodnie z obowiązującymi w tym zakresie przepisami. Pracownicy narażeni na urazy mechaniczne, porażenia prądem, upadki z wysokości, oparzenia, zatrucia, promieniowanie, wibracje oraz inne szkodliwe czynniki i zagrożenia związane z wykonywaną pracą będą zaopatrzeni w sprzęt ochrony osobistej, dotyczy to również innych osób przebywających na terenie budowy. Sprzęt ochrony osobistej pracowników będzie posiadać atesty oraz instrukcje określające sposób jego użytkowania, konserwacji i przechowywania.</w:t>
      </w:r>
    </w:p>
    <w:p w14:paraId="0865B6CA" w14:textId="77777777" w:rsidR="002113B7" w:rsidRPr="00F57172" w:rsidRDefault="002113B7" w:rsidP="002113B7">
      <w:pPr>
        <w:spacing w:after="120"/>
        <w:ind w:firstLine="851"/>
        <w:jc w:val="both"/>
        <w:rPr>
          <w:rFonts w:ascii="Tahoma" w:hAnsi="Tahoma" w:cs="Tahoma"/>
          <w:b/>
          <w:sz w:val="18"/>
          <w:szCs w:val="18"/>
        </w:rPr>
      </w:pPr>
      <w:r w:rsidRPr="00F57172">
        <w:rPr>
          <w:rFonts w:ascii="Tahoma" w:hAnsi="Tahoma" w:cs="Tahoma"/>
          <w:b/>
          <w:sz w:val="18"/>
          <w:szCs w:val="18"/>
        </w:rPr>
        <w:t>Pierwsza pomoc:</w:t>
      </w:r>
    </w:p>
    <w:p w14:paraId="200A16A9" w14:textId="2E7E17C3" w:rsidR="002113B7" w:rsidRPr="00F57172" w:rsidRDefault="002113B7" w:rsidP="00207201">
      <w:pPr>
        <w:autoSpaceDE w:val="0"/>
        <w:autoSpaceDN w:val="0"/>
        <w:adjustRightInd w:val="0"/>
        <w:spacing w:after="120"/>
        <w:ind w:left="851" w:firstLine="567"/>
        <w:jc w:val="both"/>
        <w:rPr>
          <w:rFonts w:ascii="Tahoma" w:hAnsi="Tahoma" w:cs="Tahoma"/>
          <w:sz w:val="18"/>
          <w:szCs w:val="18"/>
        </w:rPr>
      </w:pPr>
      <w:r w:rsidRPr="00F57172">
        <w:rPr>
          <w:rFonts w:ascii="Tahoma" w:hAnsi="Tahoma" w:cs="Tahoma"/>
          <w:sz w:val="18"/>
          <w:szCs w:val="18"/>
        </w:rPr>
        <w:t>Na budowie będą urządzone punkty pierwszej pomocy obsługiwane przez wyszkolonych w tym zakresie pracowników. Jeżeli roboty będą wykonywane w odległości większej niż 500 m od punktu pierwszej pomocy, w miejscu pracy będzie znajdować się przenośna apteczka. Jeżeli w razie wypadku publiczne środki transportowe służby zdrowia nie mogą zapewnić szybkiego przewozu poszkodowanych; kierownictwo budowy dostarczy dostępne mu środki lokomocji.</w:t>
      </w:r>
    </w:p>
    <w:p w14:paraId="3E14035F" w14:textId="77777777" w:rsidR="002113B7" w:rsidRPr="00F57172" w:rsidRDefault="002113B7" w:rsidP="002113B7">
      <w:pPr>
        <w:pStyle w:val="Akapitzlist"/>
        <w:numPr>
          <w:ilvl w:val="0"/>
          <w:numId w:val="42"/>
        </w:numPr>
        <w:tabs>
          <w:tab w:val="center" w:pos="1418"/>
        </w:tabs>
        <w:spacing w:after="120" w:line="240" w:lineRule="auto"/>
        <w:ind w:left="992" w:hanging="992"/>
        <w:contextualSpacing w:val="0"/>
        <w:jc w:val="both"/>
        <w:rPr>
          <w:rFonts w:ascii="Tahoma" w:hAnsi="Tahoma" w:cs="Tahoma"/>
          <w:b/>
          <w:sz w:val="18"/>
          <w:szCs w:val="18"/>
        </w:rPr>
      </w:pPr>
      <w:r w:rsidRPr="00F57172">
        <w:rPr>
          <w:rFonts w:ascii="Tahoma" w:hAnsi="Tahoma" w:cs="Tahoma"/>
          <w:b/>
          <w:sz w:val="18"/>
          <w:szCs w:val="18"/>
        </w:rPr>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ewakuacje na wypadek pożaru, awarii i innych zagrożeń.</w:t>
      </w:r>
    </w:p>
    <w:p w14:paraId="20D23346" w14:textId="77777777" w:rsidR="002113B7" w:rsidRPr="00F57172" w:rsidRDefault="002113B7" w:rsidP="002113B7">
      <w:pPr>
        <w:autoSpaceDE w:val="0"/>
        <w:autoSpaceDN w:val="0"/>
        <w:adjustRightInd w:val="0"/>
        <w:ind w:left="851" w:firstLine="567"/>
        <w:jc w:val="both"/>
        <w:rPr>
          <w:rFonts w:ascii="Tahoma" w:hAnsi="Tahoma" w:cs="Tahoma"/>
          <w:sz w:val="18"/>
          <w:szCs w:val="18"/>
        </w:rPr>
      </w:pPr>
      <w:r w:rsidRPr="00F57172">
        <w:rPr>
          <w:rFonts w:ascii="Tahoma" w:hAnsi="Tahoma" w:cs="Tahoma"/>
          <w:sz w:val="18"/>
          <w:szCs w:val="18"/>
        </w:rPr>
        <w:t>Do podstawowych środków technicznych i organizacyjnych zapobiegających niebezpieczeństwom wynikającym z wykonywania robót budowlanych należą:</w:t>
      </w:r>
    </w:p>
    <w:p w14:paraId="3B05BD27" w14:textId="77777777" w:rsidR="002113B7" w:rsidRPr="00F57172" w:rsidRDefault="002113B7" w:rsidP="002113B7">
      <w:pPr>
        <w:pStyle w:val="Akapitzlist"/>
        <w:numPr>
          <w:ilvl w:val="0"/>
          <w:numId w:val="37"/>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Zagospodarowanie placu budowy:</w:t>
      </w:r>
    </w:p>
    <w:p w14:paraId="663647E6" w14:textId="77777777" w:rsidR="002113B7" w:rsidRPr="00F57172" w:rsidRDefault="002113B7" w:rsidP="002113B7">
      <w:pPr>
        <w:pStyle w:val="Akapitzlist"/>
        <w:numPr>
          <w:ilvl w:val="0"/>
          <w:numId w:val="38"/>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ogrodzenia terenu i wyznaczenia stref niebezpiecznych,</w:t>
      </w:r>
    </w:p>
    <w:p w14:paraId="4B712E60" w14:textId="77777777" w:rsidR="002113B7" w:rsidRPr="00F57172" w:rsidRDefault="002113B7" w:rsidP="002113B7">
      <w:pPr>
        <w:pStyle w:val="Akapitzlist"/>
        <w:numPr>
          <w:ilvl w:val="0"/>
          <w:numId w:val="38"/>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wykonania dróg, wyjść i przejść dla pieszych,</w:t>
      </w:r>
    </w:p>
    <w:p w14:paraId="500D0153" w14:textId="77777777" w:rsidR="002113B7" w:rsidRPr="00F57172" w:rsidRDefault="002113B7" w:rsidP="002113B7">
      <w:pPr>
        <w:pStyle w:val="Akapitzlist"/>
        <w:numPr>
          <w:ilvl w:val="0"/>
          <w:numId w:val="38"/>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doprowadzenia energii elektrycznej oraz wody, zwanych "mediami", oraz odprowadzania lub utylizacji ścieków,</w:t>
      </w:r>
    </w:p>
    <w:p w14:paraId="1DF8AEF0" w14:textId="77777777" w:rsidR="002113B7" w:rsidRPr="00F57172" w:rsidRDefault="002113B7" w:rsidP="002113B7">
      <w:pPr>
        <w:pStyle w:val="Akapitzlist"/>
        <w:numPr>
          <w:ilvl w:val="0"/>
          <w:numId w:val="38"/>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urządzenia pomieszczeń higieniczno-sanitarnych i socjalnych,</w:t>
      </w:r>
    </w:p>
    <w:p w14:paraId="685BE23C" w14:textId="77777777" w:rsidR="002113B7" w:rsidRPr="00F57172" w:rsidRDefault="002113B7" w:rsidP="002113B7">
      <w:pPr>
        <w:pStyle w:val="Akapitzlist"/>
        <w:numPr>
          <w:ilvl w:val="0"/>
          <w:numId w:val="38"/>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zapewnienia oświetlenia naturalnego i sztucznego,</w:t>
      </w:r>
    </w:p>
    <w:p w14:paraId="280308B7" w14:textId="77777777" w:rsidR="002113B7" w:rsidRPr="00F57172" w:rsidRDefault="002113B7" w:rsidP="002113B7">
      <w:pPr>
        <w:pStyle w:val="Akapitzlist"/>
        <w:numPr>
          <w:ilvl w:val="0"/>
          <w:numId w:val="38"/>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zapewnienia łączności telefonicznej,</w:t>
      </w:r>
    </w:p>
    <w:p w14:paraId="1772240F" w14:textId="77777777" w:rsidR="002113B7" w:rsidRPr="00F57172" w:rsidRDefault="002113B7" w:rsidP="002113B7">
      <w:pPr>
        <w:pStyle w:val="Akapitzlist"/>
        <w:numPr>
          <w:ilvl w:val="0"/>
          <w:numId w:val="38"/>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urządzenia składowisk materiałów i wyrobów.</w:t>
      </w:r>
    </w:p>
    <w:p w14:paraId="10DE032F" w14:textId="77777777" w:rsidR="002113B7" w:rsidRPr="00F57172" w:rsidRDefault="002113B7" w:rsidP="002113B7">
      <w:pPr>
        <w:pStyle w:val="Akapitzlist"/>
        <w:numPr>
          <w:ilvl w:val="0"/>
          <w:numId w:val="37"/>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Zapewnienie właściwych stref stanowisk pracy w zależności od rodzaju wykonywanych przez pracowników robót budowlanych, w tym m. in.:</w:t>
      </w:r>
    </w:p>
    <w:p w14:paraId="302CCA3D" w14:textId="77777777" w:rsidR="002113B7" w:rsidRPr="00F57172" w:rsidRDefault="002113B7" w:rsidP="002113B7">
      <w:pPr>
        <w:pStyle w:val="Akapitzlist"/>
        <w:numPr>
          <w:ilvl w:val="0"/>
          <w:numId w:val="45"/>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zabezpieczenie dróg komunikacji,</w:t>
      </w:r>
    </w:p>
    <w:p w14:paraId="4157476C" w14:textId="77777777" w:rsidR="002113B7" w:rsidRPr="00F57172" w:rsidRDefault="002113B7" w:rsidP="002113B7">
      <w:pPr>
        <w:pStyle w:val="Akapitzlist"/>
        <w:numPr>
          <w:ilvl w:val="0"/>
          <w:numId w:val="45"/>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zabezpieczenie wykopów otwartych,</w:t>
      </w:r>
    </w:p>
    <w:p w14:paraId="4C5BDC17" w14:textId="77777777" w:rsidR="002113B7" w:rsidRPr="00F57172" w:rsidRDefault="002113B7" w:rsidP="002113B7">
      <w:pPr>
        <w:pStyle w:val="Akapitzlist"/>
        <w:numPr>
          <w:ilvl w:val="0"/>
          <w:numId w:val="45"/>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zapewnienie właściwego oświetlenia,</w:t>
      </w:r>
    </w:p>
    <w:p w14:paraId="7B1740BC" w14:textId="77777777" w:rsidR="002113B7" w:rsidRPr="00F57172" w:rsidRDefault="002113B7" w:rsidP="002113B7">
      <w:pPr>
        <w:pStyle w:val="Akapitzlist"/>
        <w:numPr>
          <w:ilvl w:val="0"/>
          <w:numId w:val="45"/>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zabezpieczenie stosownych dróg ewakuacji,</w:t>
      </w:r>
    </w:p>
    <w:p w14:paraId="461B5918" w14:textId="77777777" w:rsidR="002113B7" w:rsidRPr="00F57172" w:rsidRDefault="002113B7" w:rsidP="002113B7">
      <w:pPr>
        <w:pStyle w:val="Akapitzlist"/>
        <w:numPr>
          <w:ilvl w:val="0"/>
          <w:numId w:val="45"/>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zabezpieczenie pracowników przed czynnikami szkodliwymi dla zdrowia,</w:t>
      </w:r>
    </w:p>
    <w:p w14:paraId="2235BDAB" w14:textId="77777777" w:rsidR="002113B7" w:rsidRPr="00F57172" w:rsidRDefault="002113B7" w:rsidP="002113B7">
      <w:pPr>
        <w:pStyle w:val="Akapitzlist"/>
        <w:numPr>
          <w:ilvl w:val="0"/>
          <w:numId w:val="45"/>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zapewnienie sprawnego i właściwego funkcjonowania instalacji i urządzeń elektroenergetycznych.</w:t>
      </w:r>
    </w:p>
    <w:p w14:paraId="02BA1BB2" w14:textId="77777777" w:rsidR="002113B7" w:rsidRPr="00F57172" w:rsidRDefault="002113B7" w:rsidP="002113B7">
      <w:pPr>
        <w:pStyle w:val="Akapitzlist"/>
        <w:numPr>
          <w:ilvl w:val="0"/>
          <w:numId w:val="37"/>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Okresowa kontrola stanu stacjonarnych urządzeń elektrycznych pod względem bezpieczeństwa i rezystancji izolacji.</w:t>
      </w:r>
    </w:p>
    <w:p w14:paraId="38C53596" w14:textId="77777777" w:rsidR="002113B7" w:rsidRPr="00F57172" w:rsidRDefault="002113B7" w:rsidP="002113B7">
      <w:pPr>
        <w:pStyle w:val="Akapitzlist"/>
        <w:numPr>
          <w:ilvl w:val="0"/>
          <w:numId w:val="37"/>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Właściwy montaż, eksploatację zgodnie z instrukcją producenta maszyn i innych urządzeń technicznych, w tym m. in.:</w:t>
      </w:r>
    </w:p>
    <w:p w14:paraId="00A57EA2" w14:textId="77777777" w:rsidR="002113B7" w:rsidRPr="00F57172" w:rsidRDefault="002113B7" w:rsidP="002113B7">
      <w:pPr>
        <w:pStyle w:val="Akapitzlist"/>
        <w:numPr>
          <w:ilvl w:val="0"/>
          <w:numId w:val="46"/>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przestrzeganie DTR (dokumentacja techniczno-ruchowa) oraz wymagań określone w przepisach dotyczących systemu oceny zgodności,</w:t>
      </w:r>
    </w:p>
    <w:p w14:paraId="67F7CDBD" w14:textId="77777777" w:rsidR="002113B7" w:rsidRPr="00F57172" w:rsidRDefault="002113B7" w:rsidP="002113B7">
      <w:pPr>
        <w:pStyle w:val="Akapitzlist"/>
        <w:numPr>
          <w:ilvl w:val="0"/>
          <w:numId w:val="46"/>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zapewnienie właściwego dozoru technicznego (kontrola przez odpowiednie organy),</w:t>
      </w:r>
    </w:p>
    <w:p w14:paraId="289CB10B" w14:textId="77777777" w:rsidR="002113B7" w:rsidRPr="00F57172" w:rsidRDefault="002113B7" w:rsidP="002113B7">
      <w:pPr>
        <w:pStyle w:val="Akapitzlist"/>
        <w:numPr>
          <w:ilvl w:val="0"/>
          <w:numId w:val="46"/>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 xml:space="preserve">maszyny stosować wyłącznie do prac, do jakich zostały przeznaczone i być obsługiwane przez przeszkolone osoby, </w:t>
      </w:r>
    </w:p>
    <w:p w14:paraId="1E40A8B9" w14:textId="77777777" w:rsidR="002113B7" w:rsidRPr="00F57172" w:rsidRDefault="002113B7" w:rsidP="002113B7">
      <w:pPr>
        <w:pStyle w:val="Akapitzlist"/>
        <w:numPr>
          <w:ilvl w:val="0"/>
          <w:numId w:val="46"/>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maszyny i inne urządzenia techniczne przed rozpoczęciem pracy i przy zmianie obsługi powinny być sprawdzone pod względem sprawności technicznej i bezpiecznego użytkowania,</w:t>
      </w:r>
    </w:p>
    <w:p w14:paraId="31957DC0" w14:textId="77777777" w:rsidR="002113B7" w:rsidRPr="00F57172" w:rsidRDefault="002113B7" w:rsidP="002113B7">
      <w:pPr>
        <w:pStyle w:val="Akapitzlist"/>
        <w:numPr>
          <w:ilvl w:val="0"/>
          <w:numId w:val="46"/>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właściwe oznakowanie maszyn i urządzeń budowlanych,</w:t>
      </w:r>
    </w:p>
    <w:p w14:paraId="4F05FF99" w14:textId="77777777" w:rsidR="002113B7" w:rsidRPr="00F57172" w:rsidRDefault="002113B7" w:rsidP="002113B7">
      <w:pPr>
        <w:pStyle w:val="Akapitzlist"/>
        <w:numPr>
          <w:ilvl w:val="0"/>
          <w:numId w:val="37"/>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Właściwy montaż i eksploatację oraz zabezpieczenia rusztowań i ruchomych podestów roboczych oraz innych urządzeń służących do pracy na wysokości.</w:t>
      </w:r>
    </w:p>
    <w:p w14:paraId="342B6A0C" w14:textId="77777777" w:rsidR="002113B7" w:rsidRPr="00F57172" w:rsidRDefault="002113B7" w:rsidP="002113B7">
      <w:pPr>
        <w:pStyle w:val="Akapitzlist"/>
        <w:numPr>
          <w:ilvl w:val="0"/>
          <w:numId w:val="37"/>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Właściwe zabezpieczenie przy robotach ziemnych oraz zapoznanie się z infrastrukturą techniczną na terenie inwestycji.</w:t>
      </w:r>
    </w:p>
    <w:p w14:paraId="68896168" w14:textId="3E950A67" w:rsidR="005C2D25" w:rsidRPr="00207201" w:rsidRDefault="002113B7" w:rsidP="002113B7">
      <w:pPr>
        <w:pStyle w:val="Akapitzlist"/>
        <w:numPr>
          <w:ilvl w:val="0"/>
          <w:numId w:val="37"/>
        </w:numPr>
        <w:tabs>
          <w:tab w:val="center" w:pos="1418"/>
        </w:tabs>
        <w:spacing w:line="240" w:lineRule="auto"/>
        <w:ind w:left="1418" w:hanging="567"/>
        <w:jc w:val="both"/>
        <w:rPr>
          <w:rFonts w:ascii="Tahoma" w:hAnsi="Tahoma" w:cs="Tahoma"/>
          <w:sz w:val="18"/>
          <w:szCs w:val="18"/>
        </w:rPr>
      </w:pPr>
      <w:r w:rsidRPr="00F57172">
        <w:rPr>
          <w:rFonts w:ascii="Tahoma" w:hAnsi="Tahoma" w:cs="Tahoma"/>
          <w:sz w:val="18"/>
          <w:szCs w:val="18"/>
        </w:rPr>
        <w:t>Umieszczenie stosownych tablic informacyjnych, w tym „Tablicę informacyjną oraz ogłoszenie zawierające dane dotyczące bezpieczeństwa o ochrony zdrowia”.</w:t>
      </w:r>
    </w:p>
    <w:sectPr w:rsidR="005C2D25" w:rsidRPr="00207201" w:rsidSect="00F57318">
      <w:footerReference w:type="default" r:id="rId1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20F7F6" w14:textId="77777777" w:rsidR="00002278" w:rsidRDefault="00002278">
      <w:r>
        <w:separator/>
      </w:r>
    </w:p>
  </w:endnote>
  <w:endnote w:type="continuationSeparator" w:id="0">
    <w:p w14:paraId="5749926E" w14:textId="77777777" w:rsidR="00002278" w:rsidRDefault="000022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mbria Math">
    <w:panose1 w:val="02040503050406030204"/>
    <w:charset w:val="EE"/>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795E0" w14:textId="255BB3D5" w:rsidR="008502F6" w:rsidRDefault="008502F6">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sidR="00F178C2">
      <w:rPr>
        <w:rStyle w:val="Numerstrony"/>
        <w:noProof/>
      </w:rPr>
      <w:t>2</w:t>
    </w:r>
    <w:r>
      <w:rPr>
        <w:rStyle w:val="Numerstrony"/>
      </w:rPr>
      <w:fldChar w:fldCharType="end"/>
    </w:r>
  </w:p>
  <w:p w14:paraId="1C0DB713" w14:textId="77777777" w:rsidR="008502F6" w:rsidRDefault="008502F6">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CB862" w14:textId="77777777" w:rsidR="008502F6" w:rsidRDefault="008502F6" w:rsidP="00723C88">
    <w:pPr>
      <w:pStyle w:val="Stopka"/>
      <w:framePr w:wrap="around" w:vAnchor="text" w:hAnchor="page" w:x="1986" w:y="-164"/>
      <w:ind w:right="360"/>
      <w:rPr>
        <w:rStyle w:val="Numerstrony"/>
      </w:rPr>
    </w:pPr>
  </w:p>
  <w:p w14:paraId="6A1A8E8C" w14:textId="77777777" w:rsidR="008502F6" w:rsidRDefault="008502F6">
    <w:pPr>
      <w:pStyle w:val="Stopka"/>
      <w:ind w:right="360"/>
      <w:jc w:val="center"/>
      <w:rPr>
        <w:sz w:val="20"/>
      </w:rPr>
    </w:pPr>
  </w:p>
  <w:p w14:paraId="17DB6FF2" w14:textId="77777777" w:rsidR="008502F6" w:rsidRDefault="008502F6" w:rsidP="00723C88">
    <w:pPr>
      <w:pStyle w:val="Stopka"/>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F6EC3" w14:textId="658946F6" w:rsidR="00F3200C" w:rsidRDefault="009255CE">
    <w:pPr>
      <w:pStyle w:val="Stopka"/>
    </w:pPr>
    <w:r>
      <w:rPr>
        <w:noProof/>
      </w:rPr>
      <mc:AlternateContent>
        <mc:Choice Requires="wps">
          <w:drawing>
            <wp:anchor distT="0" distB="0" distL="114300" distR="114300" simplePos="0" relativeHeight="251658752" behindDoc="0" locked="0" layoutInCell="1" allowOverlap="1" wp14:anchorId="67478243" wp14:editId="065AD425">
              <wp:simplePos x="0" y="0"/>
              <wp:positionH relativeFrom="page">
                <wp:posOffset>3510915</wp:posOffset>
              </wp:positionH>
              <wp:positionV relativeFrom="page">
                <wp:posOffset>10123170</wp:posOffset>
              </wp:positionV>
              <wp:extent cx="533400" cy="238760"/>
              <wp:effectExtent l="19050" t="19050" r="0" b="8890"/>
              <wp:wrapNone/>
              <wp:docPr id="7" name="Para nawiasów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0" cy="238760"/>
                      </a:xfrm>
                      <a:prstGeom prst="bracketPair">
                        <a:avLst>
                          <a:gd name="adj" fmla="val 16667"/>
                        </a:avLst>
                      </a:prstGeom>
                      <a:solidFill>
                        <a:srgbClr val="FFFFFF"/>
                      </a:solidFill>
                      <a:ln w="28575">
                        <a:solidFill>
                          <a:srgbClr val="808080"/>
                        </a:solidFill>
                        <a:round/>
                        <a:headEnd/>
                        <a:tailEnd/>
                      </a:ln>
                    </wps:spPr>
                    <wps:txbx>
                      <w:txbxContent>
                        <w:p w14:paraId="3CED9EC0" w14:textId="77777777" w:rsidR="00F3200C" w:rsidRDefault="00000000">
                          <w:pPr>
                            <w:jc w:val="center"/>
                          </w:pPr>
                          <w:r>
                            <w:fldChar w:fldCharType="begin"/>
                          </w:r>
                          <w:r>
                            <w:instrText>PAGE    \* MERGEFORMAT</w:instrText>
                          </w:r>
                          <w:r>
                            <w:fldChar w:fldCharType="separate"/>
                          </w:r>
                          <w:r>
                            <w:rPr>
                              <w:noProof/>
                            </w:rPr>
                            <w:t>15</w:t>
                          </w:r>
                          <w:r>
                            <w:fldChar w:fldCharType="end"/>
                          </w:r>
                        </w:p>
                      </w:txbxContent>
                    </wps:txbx>
                    <wps:bodyPr rot="0" vert="horz" wrap="square" lIns="91440" tIns="0" rIns="91440" bIns="0" anchor="t" anchorCtr="0" upright="1">
                      <a:noAutofit/>
                    </wps:bodyPr>
                  </wps:wsp>
                </a:graphicData>
              </a:graphic>
              <wp14:sizeRelH relativeFrom="margin">
                <wp14:pctWidth>0</wp14:pctWidth>
              </wp14:sizeRelH>
              <wp14:sizeRelV relativeFrom="bottomMargin">
                <wp14:pctHeight>0</wp14:pctHeight>
              </wp14:sizeRelV>
            </wp:anchor>
          </w:drawing>
        </mc:Choice>
        <mc:Fallback>
          <w:pict>
            <v:shapetype w14:anchorId="67478243"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Para nawiasów 7" o:spid="_x0000_s1027" type="#_x0000_t185" style="position:absolute;margin-left:276.45pt;margin-top:797.1pt;width:42pt;height:18.8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" filled="t" strokecolor="gray" strokeweight="2.25pt">
              <v:textbox inset=",0,,0">
                <w:txbxContent>
                  <w:p w14:paraId="3CED9EC0" w14:textId="77777777" w:rsidR="00F3200C" w:rsidRDefault="00000000">
                    <w:pPr>
                      <w:jc w:val="center"/>
                    </w:pPr>
                    <w:r>
                      <w:fldChar w:fldCharType="begin"/>
                    </w:r>
                    <w:r>
                      <w:instrText>PAGE    \* MERGEFORMAT</w:instrText>
                    </w:r>
                    <w:r>
                      <w:fldChar w:fldCharType="separate"/>
                    </w:r>
                    <w:r>
                      <w:rPr>
                        <w:noProof/>
                      </w:rPr>
                      <w:t>15</w:t>
                    </w:r>
                    <w:r>
                      <w:fldChar w:fldCharType="end"/>
                    </w:r>
                  </w:p>
                </w:txbxContent>
              </v:textbox>
              <w10:wrap anchorx="page" anchory="page"/>
            </v:shape>
          </w:pict>
        </mc:Fallback>
      </mc:AlternateContent>
    </w:r>
    <w:r>
      <w:rPr>
        <w:noProof/>
      </w:rPr>
      <mc:AlternateContent>
        <mc:Choice Requires="wps">
          <w:drawing>
            <wp:anchor distT="4294967295" distB="4294967295" distL="114300" distR="114300" simplePos="0" relativeHeight="251657728" behindDoc="0" locked="0" layoutInCell="1" allowOverlap="1" wp14:anchorId="3D5D3CAD" wp14:editId="2905F63D">
              <wp:simplePos x="0" y="0"/>
              <wp:positionH relativeFrom="page">
                <wp:posOffset>1022350</wp:posOffset>
              </wp:positionH>
              <wp:positionV relativeFrom="page">
                <wp:posOffset>10241914</wp:posOffset>
              </wp:positionV>
              <wp:extent cx="5518150" cy="0"/>
              <wp:effectExtent l="0" t="0" r="0" b="0"/>
              <wp:wrapNone/>
              <wp:docPr id="6" name="Łącznik prosty ze strzałką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wps:spPr>
                    <wps:bodyPr/>
                  </wps:wsp>
                </a:graphicData>
              </a:graphic>
              <wp14:sizeRelH relativeFrom="page">
                <wp14:pctWidth>0</wp14:pctWidth>
              </wp14:sizeRelH>
              <wp14:sizeRelV relativeFrom="bottomMargin">
                <wp14:pctHeight>0</wp14:pctHeight>
              </wp14:sizeRelV>
            </wp:anchor>
          </w:drawing>
        </mc:Choice>
        <mc:Fallback>
          <w:pict>
            <v:shapetype w14:anchorId="1131D120" id="_x0000_t32" coordsize="21600,21600" o:spt="32" o:oned="t" path="m,l21600,21600e" filled="f">
              <v:path arrowok="t" fillok="f" o:connecttype="none"/>
              <o:lock v:ext="edit" shapetype="t"/>
            </v:shapetype>
            <v:shape id="Łącznik prosty ze strzałką 6" o:spid="_x0000_s1026" type="#_x0000_t32" style="position:absolute;margin-left:80.5pt;margin-top:806.45pt;width:434.5pt;height:0;z-index:251657728;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" strokecolor="gray" strokeweight="1pt">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074FC1" w14:textId="77777777" w:rsidR="00002278" w:rsidRDefault="00002278">
      <w:r>
        <w:separator/>
      </w:r>
    </w:p>
  </w:footnote>
  <w:footnote w:type="continuationSeparator" w:id="0">
    <w:p w14:paraId="12934C0D" w14:textId="77777777" w:rsidR="00002278" w:rsidRDefault="000022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1ABD3F" w14:textId="77777777" w:rsidR="00F178C2" w:rsidRDefault="00F178C2" w:rsidP="00F178C2">
    <w:pPr>
      <w:pStyle w:val="Nagwek"/>
      <w:tabs>
        <w:tab w:val="clear" w:pos="4536"/>
        <w:tab w:val="clear" w:pos="9072"/>
        <w:tab w:val="left" w:pos="2486"/>
      </w:tabs>
    </w:pPr>
    <w:r>
      <w:rPr>
        <w:noProof/>
      </w:rPr>
      <mc:AlternateContent>
        <mc:Choice Requires="wps">
          <w:drawing>
            <wp:anchor distT="45720" distB="45720" distL="114300" distR="114300" simplePos="0" relativeHeight="251660800" behindDoc="0" locked="0" layoutInCell="1" allowOverlap="1" wp14:anchorId="02E4AE01" wp14:editId="19F40547">
              <wp:simplePos x="0" y="0"/>
              <wp:positionH relativeFrom="column">
                <wp:posOffset>1576705</wp:posOffset>
              </wp:positionH>
              <wp:positionV relativeFrom="paragraph">
                <wp:posOffset>36195</wp:posOffset>
              </wp:positionV>
              <wp:extent cx="2360930" cy="1038225"/>
              <wp:effectExtent l="0" t="0" r="635" b="9525"/>
              <wp:wrapSquare wrapText="bothSides"/>
              <wp:docPr id="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038225"/>
                      </a:xfrm>
                      <a:prstGeom prst="rect">
                        <a:avLst/>
                      </a:prstGeom>
                      <a:ln>
                        <a:noFill/>
                        <a:headEnd/>
                        <a:tailEnd/>
                      </a:ln>
                    </wps:spPr>
                    <wps:style>
                      <a:lnRef idx="2">
                        <a:schemeClr val="accent1"/>
                      </a:lnRef>
                      <a:fillRef idx="1">
                        <a:schemeClr val="lt1"/>
                      </a:fillRef>
                      <a:effectRef idx="0">
                        <a:schemeClr val="accent1"/>
                      </a:effectRef>
                      <a:fontRef idx="minor">
                        <a:schemeClr val="dk1"/>
                      </a:fontRef>
                    </wps:style>
                    <wps:txbx>
                      <w:txbxContent>
                        <w:p w14:paraId="7D035C2E" w14:textId="77777777" w:rsidR="00F178C2" w:rsidRPr="00007FFB" w:rsidRDefault="00F178C2" w:rsidP="00F178C2">
                          <w:pPr>
                            <w:pStyle w:val="Nagwek"/>
                            <w:tabs>
                              <w:tab w:val="clear" w:pos="4536"/>
                              <w:tab w:val="clear" w:pos="9072"/>
                              <w:tab w:val="left" w:pos="2486"/>
                            </w:tabs>
                            <w:rPr>
                              <w:color w:val="15608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007FFB">
                            <w:rPr>
                              <w:color w:val="15608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Projekty Paweł Paczyński</w:t>
                          </w:r>
                        </w:p>
                        <w:p w14:paraId="04F45AE2" w14:textId="77777777" w:rsidR="00F178C2" w:rsidRPr="00007FFB" w:rsidRDefault="00F178C2" w:rsidP="00F178C2">
                          <w:pPr>
                            <w:pStyle w:val="Nagwek"/>
                            <w:tabs>
                              <w:tab w:val="clear" w:pos="4536"/>
                              <w:tab w:val="clear" w:pos="9072"/>
                              <w:tab w:val="left" w:pos="2486"/>
                            </w:tabs>
                            <w:rPr>
                              <w:i/>
                              <w:iCs/>
                            </w:rPr>
                          </w:pPr>
                          <w:r w:rsidRPr="00007FFB">
                            <w:rPr>
                              <w:i/>
                              <w:iCs/>
                            </w:rPr>
                            <w:t>Ul. 5 Marca 12/5</w:t>
                          </w:r>
                        </w:p>
                        <w:p w14:paraId="2D4F417B" w14:textId="1787CACD" w:rsidR="00F178C2" w:rsidRPr="00007FFB" w:rsidRDefault="00F178C2" w:rsidP="00F178C2">
                          <w:pPr>
                            <w:pStyle w:val="Nagwek"/>
                            <w:tabs>
                              <w:tab w:val="clear" w:pos="4536"/>
                              <w:tab w:val="clear" w:pos="9072"/>
                              <w:tab w:val="left" w:pos="2486"/>
                            </w:tabs>
                            <w:rPr>
                              <w:i/>
                              <w:iCs/>
                            </w:rPr>
                          </w:pPr>
                          <w:r w:rsidRPr="00007FFB">
                            <w:rPr>
                              <w:i/>
                              <w:iCs/>
                            </w:rPr>
                            <w:t>72-4</w:t>
                          </w:r>
                          <w:r w:rsidR="00207201">
                            <w:rPr>
                              <w:i/>
                              <w:iCs/>
                            </w:rPr>
                            <w:t>1</w:t>
                          </w:r>
                          <w:r w:rsidRPr="00007FFB">
                            <w:rPr>
                              <w:i/>
                              <w:iCs/>
                            </w:rPr>
                            <w:t>0 Wysoka Kamieńska</w:t>
                          </w:r>
                        </w:p>
                        <w:p w14:paraId="548FDA0F" w14:textId="77777777" w:rsidR="00F178C2" w:rsidRPr="00007FFB" w:rsidRDefault="00F178C2" w:rsidP="00F178C2">
                          <w:pPr>
                            <w:pStyle w:val="Nagwek"/>
                            <w:tabs>
                              <w:tab w:val="clear" w:pos="4536"/>
                              <w:tab w:val="clear" w:pos="9072"/>
                              <w:tab w:val="left" w:pos="2486"/>
                            </w:tabs>
                            <w:rPr>
                              <w:i/>
                              <w:iCs/>
                            </w:rPr>
                          </w:pPr>
                          <w:r w:rsidRPr="00007FFB">
                            <w:rPr>
                              <w:i/>
                              <w:iCs/>
                            </w:rPr>
                            <w:t xml:space="preserve">NIP </w:t>
                          </w:r>
                          <w:r w:rsidRPr="00007FFB">
                            <w:rPr>
                              <w:i/>
                              <w:iCs/>
                              <w:color w:val="1A1A1A"/>
                              <w:shd w:val="clear" w:color="auto" w:fill="FFFFFF"/>
                            </w:rPr>
                            <w:t>9860179256</w:t>
                          </w:r>
                        </w:p>
                        <w:p w14:paraId="2DAD4B24" w14:textId="77777777" w:rsidR="00F178C2" w:rsidRPr="00007FFB" w:rsidRDefault="00F178C2" w:rsidP="00F178C2">
                          <w:pPr>
                            <w:pStyle w:val="Nagwek"/>
                            <w:tabs>
                              <w:tab w:val="clear" w:pos="4536"/>
                              <w:tab w:val="clear" w:pos="9072"/>
                              <w:tab w:val="left" w:pos="2486"/>
                            </w:tabs>
                            <w:rPr>
                              <w:i/>
                              <w:iCs/>
                            </w:rPr>
                          </w:pPr>
                          <w:r w:rsidRPr="00007FFB">
                            <w:rPr>
                              <w:i/>
                              <w:iCs/>
                            </w:rPr>
                            <w:t xml:space="preserve">Tel.: </w:t>
                          </w:r>
                          <w:r>
                            <w:rPr>
                              <w:i/>
                              <w:iCs/>
                            </w:rPr>
                            <w:t>572 142 469</w:t>
                          </w:r>
                        </w:p>
                        <w:p w14:paraId="6C2867D0" w14:textId="77777777" w:rsidR="00F178C2" w:rsidRDefault="00F178C2" w:rsidP="00F178C2"/>
                        <w:p w14:paraId="65237831" w14:textId="77777777" w:rsidR="00F178C2" w:rsidRDefault="00F178C2" w:rsidP="00F178C2"/>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02E4AE01" id="_x0000_t202" coordsize="21600,21600" o:spt="202" path="m,l,21600r21600,l21600,xe">
              <v:stroke joinstyle="miter"/>
              <v:path gradientshapeok="t" o:connecttype="rect"/>
            </v:shapetype>
            <v:shape id="Pole tekstowe 2" o:spid="_x0000_s1026" type="#_x0000_t202" style="position:absolute;margin-left:124.15pt;margin-top:2.85pt;width:185.9pt;height:81.75pt;z-index:251660800;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" fillcolor="white [3201]" stroked="f" strokeweight="1pt">
              <v:textbox>
                <w:txbxContent>
                  <w:p w14:paraId="7D035C2E" w14:textId="77777777" w:rsidR="00F178C2" w:rsidRPr="00007FFB" w:rsidRDefault="00F178C2" w:rsidP="00F178C2">
                    <w:pPr>
                      <w:pStyle w:val="Nagwek"/>
                      <w:tabs>
                        <w:tab w:val="clear" w:pos="4536"/>
                        <w:tab w:val="clear" w:pos="9072"/>
                        <w:tab w:val="left" w:pos="2486"/>
                      </w:tabs>
                      <w:rPr>
                        <w:color w:val="15608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007FFB">
                      <w:rPr>
                        <w:color w:val="15608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Projekty Paweł Paczyński</w:t>
                    </w:r>
                  </w:p>
                  <w:p w14:paraId="04F45AE2" w14:textId="77777777" w:rsidR="00F178C2" w:rsidRPr="00007FFB" w:rsidRDefault="00F178C2" w:rsidP="00F178C2">
                    <w:pPr>
                      <w:pStyle w:val="Nagwek"/>
                      <w:tabs>
                        <w:tab w:val="clear" w:pos="4536"/>
                        <w:tab w:val="clear" w:pos="9072"/>
                        <w:tab w:val="left" w:pos="2486"/>
                      </w:tabs>
                      <w:rPr>
                        <w:i/>
                        <w:iCs/>
                      </w:rPr>
                    </w:pPr>
                    <w:r w:rsidRPr="00007FFB">
                      <w:rPr>
                        <w:i/>
                        <w:iCs/>
                      </w:rPr>
                      <w:t>Ul. 5 Marca 12/5</w:t>
                    </w:r>
                  </w:p>
                  <w:p w14:paraId="2D4F417B" w14:textId="1787CACD" w:rsidR="00F178C2" w:rsidRPr="00007FFB" w:rsidRDefault="00F178C2" w:rsidP="00F178C2">
                    <w:pPr>
                      <w:pStyle w:val="Nagwek"/>
                      <w:tabs>
                        <w:tab w:val="clear" w:pos="4536"/>
                        <w:tab w:val="clear" w:pos="9072"/>
                        <w:tab w:val="left" w:pos="2486"/>
                      </w:tabs>
                      <w:rPr>
                        <w:i/>
                        <w:iCs/>
                      </w:rPr>
                    </w:pPr>
                    <w:r w:rsidRPr="00007FFB">
                      <w:rPr>
                        <w:i/>
                        <w:iCs/>
                      </w:rPr>
                      <w:t>72-4</w:t>
                    </w:r>
                    <w:r w:rsidR="00207201">
                      <w:rPr>
                        <w:i/>
                        <w:iCs/>
                      </w:rPr>
                      <w:t>1</w:t>
                    </w:r>
                    <w:r w:rsidRPr="00007FFB">
                      <w:rPr>
                        <w:i/>
                        <w:iCs/>
                      </w:rPr>
                      <w:t>0 Wysoka Kamieńska</w:t>
                    </w:r>
                  </w:p>
                  <w:p w14:paraId="548FDA0F" w14:textId="77777777" w:rsidR="00F178C2" w:rsidRPr="00007FFB" w:rsidRDefault="00F178C2" w:rsidP="00F178C2">
                    <w:pPr>
                      <w:pStyle w:val="Nagwek"/>
                      <w:tabs>
                        <w:tab w:val="clear" w:pos="4536"/>
                        <w:tab w:val="clear" w:pos="9072"/>
                        <w:tab w:val="left" w:pos="2486"/>
                      </w:tabs>
                      <w:rPr>
                        <w:i/>
                        <w:iCs/>
                      </w:rPr>
                    </w:pPr>
                    <w:r w:rsidRPr="00007FFB">
                      <w:rPr>
                        <w:i/>
                        <w:iCs/>
                      </w:rPr>
                      <w:t xml:space="preserve">NIP </w:t>
                    </w:r>
                    <w:r w:rsidRPr="00007FFB">
                      <w:rPr>
                        <w:i/>
                        <w:iCs/>
                        <w:color w:val="1A1A1A"/>
                        <w:shd w:val="clear" w:color="auto" w:fill="FFFFFF"/>
                      </w:rPr>
                      <w:t>9860179256</w:t>
                    </w:r>
                  </w:p>
                  <w:p w14:paraId="2DAD4B24" w14:textId="77777777" w:rsidR="00F178C2" w:rsidRPr="00007FFB" w:rsidRDefault="00F178C2" w:rsidP="00F178C2">
                    <w:pPr>
                      <w:pStyle w:val="Nagwek"/>
                      <w:tabs>
                        <w:tab w:val="clear" w:pos="4536"/>
                        <w:tab w:val="clear" w:pos="9072"/>
                        <w:tab w:val="left" w:pos="2486"/>
                      </w:tabs>
                      <w:rPr>
                        <w:i/>
                        <w:iCs/>
                      </w:rPr>
                    </w:pPr>
                    <w:r w:rsidRPr="00007FFB">
                      <w:rPr>
                        <w:i/>
                        <w:iCs/>
                      </w:rPr>
                      <w:t xml:space="preserve">Tel.: </w:t>
                    </w:r>
                    <w:r>
                      <w:rPr>
                        <w:i/>
                        <w:iCs/>
                      </w:rPr>
                      <w:t>572 142 469</w:t>
                    </w:r>
                  </w:p>
                  <w:p w14:paraId="6C2867D0" w14:textId="77777777" w:rsidR="00F178C2" w:rsidRDefault="00F178C2" w:rsidP="00F178C2"/>
                  <w:p w14:paraId="65237831" w14:textId="77777777" w:rsidR="00F178C2" w:rsidRDefault="00F178C2" w:rsidP="00F178C2"/>
                </w:txbxContent>
              </v:textbox>
              <w10:wrap type="square"/>
            </v:shape>
          </w:pict>
        </mc:Fallback>
      </mc:AlternateContent>
    </w:r>
    <w:r>
      <w:rPr>
        <w:noProof/>
      </w:rPr>
      <mc:AlternateContent>
        <mc:Choice Requires="wps">
          <w:drawing>
            <wp:anchor distT="0" distB="0" distL="114300" distR="114300" simplePos="0" relativeHeight="251661824" behindDoc="0" locked="0" layoutInCell="1" allowOverlap="1" wp14:anchorId="417B2F04" wp14:editId="2DC77C1A">
              <wp:simplePos x="0" y="0"/>
              <wp:positionH relativeFrom="column">
                <wp:posOffset>-513715</wp:posOffset>
              </wp:positionH>
              <wp:positionV relativeFrom="paragraph">
                <wp:posOffset>1165225</wp:posOffset>
              </wp:positionV>
              <wp:extent cx="6772275" cy="42704"/>
              <wp:effectExtent l="0" t="0" r="28575" b="33655"/>
              <wp:wrapNone/>
              <wp:docPr id="1" name="Łącznik prosty 1"/>
              <wp:cNvGraphicFramePr/>
              <a:graphic xmlns:a="http://schemas.openxmlformats.org/drawingml/2006/main">
                <a:graphicData uri="http://schemas.microsoft.com/office/word/2010/wordprocessingShape">
                  <wps:wsp>
                    <wps:cNvCnPr/>
                    <wps:spPr>
                      <a:xfrm flipV="1">
                        <a:off x="0" y="0"/>
                        <a:ext cx="6772275" cy="42704"/>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BF1362" id="Łącznik prosty 1" o:spid="_x0000_s1026" style="position:absolute;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45pt,91.75pt" to="492.8pt,9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" strokecolor="#156082 [3204]" strokeweight="1.5pt">
              <v:stroke joinstyle="miter"/>
            </v:line>
          </w:pict>
        </mc:Fallback>
      </mc:AlternateContent>
    </w:r>
    <w:r>
      <w:rPr>
        <w:noProof/>
      </w:rPr>
      <w:drawing>
        <wp:inline distT="0" distB="0" distL="0" distR="0" wp14:anchorId="58F0CE81" wp14:editId="292F1BA2">
          <wp:extent cx="1306830" cy="1121568"/>
          <wp:effectExtent l="0" t="0" r="7620" b="2540"/>
          <wp:docPr id="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l="7915" t="24681" r="6909" b="23654"/>
                  <a:stretch/>
                </pic:blipFill>
                <pic:spPr bwMode="auto">
                  <a:xfrm>
                    <a:off x="0" y="0"/>
                    <a:ext cx="1324089" cy="1136380"/>
                  </a:xfrm>
                  <a:prstGeom prst="rect">
                    <a:avLst/>
                  </a:prstGeom>
                  <a:noFill/>
                  <a:ln>
                    <a:noFill/>
                  </a:ln>
                  <a:extLst>
                    <a:ext uri="{53640926-AAD7-44D8-BBD7-CCE9431645EC}">
                      <a14:shadowObscured xmlns:a14="http://schemas.microsoft.com/office/drawing/2010/main"/>
                    </a:ext>
                  </a:extLst>
                </pic:spPr>
              </pic:pic>
            </a:graphicData>
          </a:graphic>
        </wp:inline>
      </w:drawing>
    </w:r>
  </w:p>
  <w:p w14:paraId="3DDAE497" w14:textId="77777777" w:rsidR="00F178C2" w:rsidRDefault="00F178C2" w:rsidP="00F178C2">
    <w:pPr>
      <w:pStyle w:val="Nagwek"/>
      <w:tabs>
        <w:tab w:val="clear" w:pos="4536"/>
        <w:tab w:val="clear" w:pos="9072"/>
        <w:tab w:val="left" w:pos="2486"/>
      </w:tabs>
    </w:pPr>
  </w:p>
  <w:p w14:paraId="1180525E" w14:textId="77777777" w:rsidR="00F178C2" w:rsidRDefault="00F178C2" w:rsidP="00F178C2">
    <w:pPr>
      <w:pStyle w:val="Nagwek"/>
    </w:pPr>
  </w:p>
  <w:p w14:paraId="53D2FAF5" w14:textId="77777777" w:rsidR="00F178C2" w:rsidRDefault="00F178C2">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325B4"/>
    <w:multiLevelType w:val="multilevel"/>
    <w:tmpl w:val="4ED2219A"/>
    <w:lvl w:ilvl="0">
      <w:start w:val="1"/>
      <w:numFmt w:val="decimal"/>
      <w:lvlText w:val="%1."/>
      <w:lvlJc w:val="left"/>
      <w:pPr>
        <w:tabs>
          <w:tab w:val="num" w:pos="705"/>
        </w:tabs>
        <w:ind w:left="705" w:hanging="705"/>
      </w:pPr>
    </w:lvl>
    <w:lvl w:ilvl="1">
      <w:start w:val="1"/>
      <w:numFmt w:val="decimal"/>
      <w:lvlText w:val="%1.%2."/>
      <w:lvlJc w:val="left"/>
      <w:pPr>
        <w:tabs>
          <w:tab w:val="num" w:pos="1410"/>
        </w:tabs>
        <w:ind w:left="1410" w:hanging="720"/>
      </w:pPr>
    </w:lvl>
    <w:lvl w:ilvl="2">
      <w:start w:val="1"/>
      <w:numFmt w:val="decimal"/>
      <w:lvlText w:val="%1.%2.%3."/>
      <w:lvlJc w:val="left"/>
      <w:pPr>
        <w:tabs>
          <w:tab w:val="num" w:pos="2100"/>
        </w:tabs>
        <w:ind w:left="2100" w:hanging="720"/>
      </w:pPr>
    </w:lvl>
    <w:lvl w:ilvl="3">
      <w:start w:val="1"/>
      <w:numFmt w:val="decimal"/>
      <w:lvlText w:val="%1.%2.%3.%4."/>
      <w:lvlJc w:val="left"/>
      <w:pPr>
        <w:tabs>
          <w:tab w:val="num" w:pos="3150"/>
        </w:tabs>
        <w:ind w:left="3150" w:hanging="1080"/>
      </w:pPr>
    </w:lvl>
    <w:lvl w:ilvl="4">
      <w:start w:val="1"/>
      <w:numFmt w:val="decimal"/>
      <w:lvlText w:val="%1.%2.%3.%4.%5."/>
      <w:lvlJc w:val="left"/>
      <w:pPr>
        <w:tabs>
          <w:tab w:val="num" w:pos="4200"/>
        </w:tabs>
        <w:ind w:left="4200" w:hanging="1440"/>
      </w:pPr>
    </w:lvl>
    <w:lvl w:ilvl="5">
      <w:start w:val="1"/>
      <w:numFmt w:val="decimal"/>
      <w:lvlText w:val="%1.%2.%3.%4.%5.%6."/>
      <w:lvlJc w:val="left"/>
      <w:pPr>
        <w:tabs>
          <w:tab w:val="num" w:pos="4890"/>
        </w:tabs>
        <w:ind w:left="4890" w:hanging="1440"/>
      </w:pPr>
    </w:lvl>
    <w:lvl w:ilvl="6">
      <w:start w:val="1"/>
      <w:numFmt w:val="decimal"/>
      <w:lvlText w:val="%1.%2.%3.%4.%5.%6.%7."/>
      <w:lvlJc w:val="left"/>
      <w:pPr>
        <w:tabs>
          <w:tab w:val="num" w:pos="5940"/>
        </w:tabs>
        <w:ind w:left="5940" w:hanging="1800"/>
      </w:pPr>
    </w:lvl>
    <w:lvl w:ilvl="7">
      <w:start w:val="1"/>
      <w:numFmt w:val="decimal"/>
      <w:lvlText w:val="%1.%2.%3.%4.%5.%6.%7.%8."/>
      <w:lvlJc w:val="left"/>
      <w:pPr>
        <w:tabs>
          <w:tab w:val="num" w:pos="6990"/>
        </w:tabs>
        <w:ind w:left="6990" w:hanging="2160"/>
      </w:pPr>
    </w:lvl>
    <w:lvl w:ilvl="8">
      <w:start w:val="1"/>
      <w:numFmt w:val="decimal"/>
      <w:lvlText w:val="%1.%2.%3.%4.%5.%6.%7.%8.%9."/>
      <w:lvlJc w:val="left"/>
      <w:pPr>
        <w:tabs>
          <w:tab w:val="num" w:pos="7680"/>
        </w:tabs>
        <w:ind w:left="7680" w:hanging="2160"/>
      </w:pPr>
    </w:lvl>
  </w:abstractNum>
  <w:abstractNum w:abstractNumId="1" w15:restartNumberingAfterBreak="0">
    <w:nsid w:val="04DF02F9"/>
    <w:multiLevelType w:val="hybridMultilevel"/>
    <w:tmpl w:val="A0BE0584"/>
    <w:lvl w:ilvl="0" w:tplc="1780E2D4">
      <w:start w:val="4"/>
      <w:numFmt w:val="decimal"/>
      <w:lvlText w:val="%1."/>
      <w:lvlJc w:val="left"/>
      <w:pPr>
        <w:tabs>
          <w:tab w:val="num" w:pos="1065"/>
        </w:tabs>
        <w:ind w:left="1065" w:hanging="360"/>
      </w:pPr>
      <w:rPr>
        <w:rFonts w:hint="default"/>
      </w:rPr>
    </w:lvl>
    <w:lvl w:ilvl="1" w:tplc="04150019" w:tentative="1">
      <w:start w:val="1"/>
      <w:numFmt w:val="lowerLetter"/>
      <w:lvlText w:val="%2."/>
      <w:lvlJc w:val="left"/>
      <w:pPr>
        <w:tabs>
          <w:tab w:val="num" w:pos="1785"/>
        </w:tabs>
        <w:ind w:left="1785" w:hanging="360"/>
      </w:pPr>
    </w:lvl>
    <w:lvl w:ilvl="2" w:tplc="0415001B" w:tentative="1">
      <w:start w:val="1"/>
      <w:numFmt w:val="lowerRoman"/>
      <w:lvlText w:val="%3."/>
      <w:lvlJc w:val="right"/>
      <w:pPr>
        <w:tabs>
          <w:tab w:val="num" w:pos="2505"/>
        </w:tabs>
        <w:ind w:left="2505" w:hanging="180"/>
      </w:pPr>
    </w:lvl>
    <w:lvl w:ilvl="3" w:tplc="0415000F" w:tentative="1">
      <w:start w:val="1"/>
      <w:numFmt w:val="decimal"/>
      <w:lvlText w:val="%4."/>
      <w:lvlJc w:val="left"/>
      <w:pPr>
        <w:tabs>
          <w:tab w:val="num" w:pos="3225"/>
        </w:tabs>
        <w:ind w:left="3225" w:hanging="360"/>
      </w:pPr>
    </w:lvl>
    <w:lvl w:ilvl="4" w:tplc="04150019" w:tentative="1">
      <w:start w:val="1"/>
      <w:numFmt w:val="lowerLetter"/>
      <w:lvlText w:val="%5."/>
      <w:lvlJc w:val="left"/>
      <w:pPr>
        <w:tabs>
          <w:tab w:val="num" w:pos="3945"/>
        </w:tabs>
        <w:ind w:left="3945" w:hanging="360"/>
      </w:pPr>
    </w:lvl>
    <w:lvl w:ilvl="5" w:tplc="0415001B" w:tentative="1">
      <w:start w:val="1"/>
      <w:numFmt w:val="lowerRoman"/>
      <w:lvlText w:val="%6."/>
      <w:lvlJc w:val="right"/>
      <w:pPr>
        <w:tabs>
          <w:tab w:val="num" w:pos="4665"/>
        </w:tabs>
        <w:ind w:left="4665" w:hanging="180"/>
      </w:pPr>
    </w:lvl>
    <w:lvl w:ilvl="6" w:tplc="0415000F" w:tentative="1">
      <w:start w:val="1"/>
      <w:numFmt w:val="decimal"/>
      <w:lvlText w:val="%7."/>
      <w:lvlJc w:val="left"/>
      <w:pPr>
        <w:tabs>
          <w:tab w:val="num" w:pos="5385"/>
        </w:tabs>
        <w:ind w:left="5385" w:hanging="360"/>
      </w:pPr>
    </w:lvl>
    <w:lvl w:ilvl="7" w:tplc="04150019" w:tentative="1">
      <w:start w:val="1"/>
      <w:numFmt w:val="lowerLetter"/>
      <w:lvlText w:val="%8."/>
      <w:lvlJc w:val="left"/>
      <w:pPr>
        <w:tabs>
          <w:tab w:val="num" w:pos="6105"/>
        </w:tabs>
        <w:ind w:left="6105" w:hanging="360"/>
      </w:pPr>
    </w:lvl>
    <w:lvl w:ilvl="8" w:tplc="0415001B" w:tentative="1">
      <w:start w:val="1"/>
      <w:numFmt w:val="lowerRoman"/>
      <w:lvlText w:val="%9."/>
      <w:lvlJc w:val="right"/>
      <w:pPr>
        <w:tabs>
          <w:tab w:val="num" w:pos="6825"/>
        </w:tabs>
        <w:ind w:left="6825" w:hanging="180"/>
      </w:pPr>
    </w:lvl>
  </w:abstractNum>
  <w:abstractNum w:abstractNumId="2" w15:restartNumberingAfterBreak="0">
    <w:nsid w:val="059B3B14"/>
    <w:multiLevelType w:val="hybridMultilevel"/>
    <w:tmpl w:val="B4A6D572"/>
    <w:lvl w:ilvl="0" w:tplc="9FF4FD9A">
      <w:start w:val="2"/>
      <w:numFmt w:val="decimal"/>
      <w:lvlText w:val="%1."/>
      <w:lvlJc w:val="left"/>
      <w:pPr>
        <w:tabs>
          <w:tab w:val="num" w:pos="585"/>
        </w:tabs>
        <w:ind w:left="585" w:hanging="405"/>
      </w:pPr>
      <w:rPr>
        <w:rFonts w:hint="default"/>
      </w:rPr>
    </w:lvl>
    <w:lvl w:ilvl="1" w:tplc="04150019" w:tentative="1">
      <w:start w:val="1"/>
      <w:numFmt w:val="lowerLetter"/>
      <w:lvlText w:val="%2."/>
      <w:lvlJc w:val="left"/>
      <w:pPr>
        <w:tabs>
          <w:tab w:val="num" w:pos="1260"/>
        </w:tabs>
        <w:ind w:left="1260" w:hanging="360"/>
      </w:pPr>
    </w:lvl>
    <w:lvl w:ilvl="2" w:tplc="0415001B" w:tentative="1">
      <w:start w:val="1"/>
      <w:numFmt w:val="lowerRoman"/>
      <w:lvlText w:val="%3."/>
      <w:lvlJc w:val="right"/>
      <w:pPr>
        <w:tabs>
          <w:tab w:val="num" w:pos="1980"/>
        </w:tabs>
        <w:ind w:left="1980" w:hanging="180"/>
      </w:pPr>
    </w:lvl>
    <w:lvl w:ilvl="3" w:tplc="0415000F" w:tentative="1">
      <w:start w:val="1"/>
      <w:numFmt w:val="decimal"/>
      <w:lvlText w:val="%4."/>
      <w:lvlJc w:val="left"/>
      <w:pPr>
        <w:tabs>
          <w:tab w:val="num" w:pos="2700"/>
        </w:tabs>
        <w:ind w:left="2700" w:hanging="360"/>
      </w:pPr>
    </w:lvl>
    <w:lvl w:ilvl="4" w:tplc="04150019" w:tentative="1">
      <w:start w:val="1"/>
      <w:numFmt w:val="lowerLetter"/>
      <w:lvlText w:val="%5."/>
      <w:lvlJc w:val="left"/>
      <w:pPr>
        <w:tabs>
          <w:tab w:val="num" w:pos="3420"/>
        </w:tabs>
        <w:ind w:left="3420" w:hanging="360"/>
      </w:pPr>
    </w:lvl>
    <w:lvl w:ilvl="5" w:tplc="0415001B" w:tentative="1">
      <w:start w:val="1"/>
      <w:numFmt w:val="lowerRoman"/>
      <w:lvlText w:val="%6."/>
      <w:lvlJc w:val="right"/>
      <w:pPr>
        <w:tabs>
          <w:tab w:val="num" w:pos="4140"/>
        </w:tabs>
        <w:ind w:left="4140" w:hanging="180"/>
      </w:pPr>
    </w:lvl>
    <w:lvl w:ilvl="6" w:tplc="0415000F" w:tentative="1">
      <w:start w:val="1"/>
      <w:numFmt w:val="decimal"/>
      <w:lvlText w:val="%7."/>
      <w:lvlJc w:val="left"/>
      <w:pPr>
        <w:tabs>
          <w:tab w:val="num" w:pos="4860"/>
        </w:tabs>
        <w:ind w:left="4860" w:hanging="360"/>
      </w:pPr>
    </w:lvl>
    <w:lvl w:ilvl="7" w:tplc="04150019" w:tentative="1">
      <w:start w:val="1"/>
      <w:numFmt w:val="lowerLetter"/>
      <w:lvlText w:val="%8."/>
      <w:lvlJc w:val="left"/>
      <w:pPr>
        <w:tabs>
          <w:tab w:val="num" w:pos="5580"/>
        </w:tabs>
        <w:ind w:left="5580" w:hanging="360"/>
      </w:pPr>
    </w:lvl>
    <w:lvl w:ilvl="8" w:tplc="0415001B" w:tentative="1">
      <w:start w:val="1"/>
      <w:numFmt w:val="lowerRoman"/>
      <w:lvlText w:val="%9."/>
      <w:lvlJc w:val="right"/>
      <w:pPr>
        <w:tabs>
          <w:tab w:val="num" w:pos="6300"/>
        </w:tabs>
        <w:ind w:left="6300" w:hanging="180"/>
      </w:pPr>
    </w:lvl>
  </w:abstractNum>
  <w:abstractNum w:abstractNumId="3" w15:restartNumberingAfterBreak="0">
    <w:nsid w:val="09A7034D"/>
    <w:multiLevelType w:val="hybridMultilevel"/>
    <w:tmpl w:val="5E62564C"/>
    <w:lvl w:ilvl="0" w:tplc="C08C3F58">
      <w:start w:val="5"/>
      <w:numFmt w:val="decimal"/>
      <w:lvlText w:val="%1."/>
      <w:lvlJc w:val="left"/>
      <w:pPr>
        <w:tabs>
          <w:tab w:val="num" w:pos="1140"/>
        </w:tabs>
        <w:ind w:left="1140" w:hanging="360"/>
      </w:pPr>
      <w:rPr>
        <w:rFonts w:hint="default"/>
      </w:rPr>
    </w:lvl>
    <w:lvl w:ilvl="1" w:tplc="04150019">
      <w:start w:val="1"/>
      <w:numFmt w:val="lowerLetter"/>
      <w:lvlText w:val="%2."/>
      <w:lvlJc w:val="left"/>
      <w:pPr>
        <w:tabs>
          <w:tab w:val="num" w:pos="1860"/>
        </w:tabs>
        <w:ind w:left="1860" w:hanging="360"/>
      </w:pPr>
    </w:lvl>
    <w:lvl w:ilvl="2" w:tplc="0415001B" w:tentative="1">
      <w:start w:val="1"/>
      <w:numFmt w:val="lowerRoman"/>
      <w:lvlText w:val="%3."/>
      <w:lvlJc w:val="right"/>
      <w:pPr>
        <w:tabs>
          <w:tab w:val="num" w:pos="2580"/>
        </w:tabs>
        <w:ind w:left="2580" w:hanging="180"/>
      </w:pPr>
    </w:lvl>
    <w:lvl w:ilvl="3" w:tplc="0415000F" w:tentative="1">
      <w:start w:val="1"/>
      <w:numFmt w:val="decimal"/>
      <w:lvlText w:val="%4."/>
      <w:lvlJc w:val="left"/>
      <w:pPr>
        <w:tabs>
          <w:tab w:val="num" w:pos="3300"/>
        </w:tabs>
        <w:ind w:left="3300" w:hanging="360"/>
      </w:pPr>
    </w:lvl>
    <w:lvl w:ilvl="4" w:tplc="04150019" w:tentative="1">
      <w:start w:val="1"/>
      <w:numFmt w:val="lowerLetter"/>
      <w:lvlText w:val="%5."/>
      <w:lvlJc w:val="left"/>
      <w:pPr>
        <w:tabs>
          <w:tab w:val="num" w:pos="4020"/>
        </w:tabs>
        <w:ind w:left="4020" w:hanging="360"/>
      </w:pPr>
    </w:lvl>
    <w:lvl w:ilvl="5" w:tplc="0415001B" w:tentative="1">
      <w:start w:val="1"/>
      <w:numFmt w:val="lowerRoman"/>
      <w:lvlText w:val="%6."/>
      <w:lvlJc w:val="right"/>
      <w:pPr>
        <w:tabs>
          <w:tab w:val="num" w:pos="4740"/>
        </w:tabs>
        <w:ind w:left="4740" w:hanging="180"/>
      </w:pPr>
    </w:lvl>
    <w:lvl w:ilvl="6" w:tplc="0415000F" w:tentative="1">
      <w:start w:val="1"/>
      <w:numFmt w:val="decimal"/>
      <w:lvlText w:val="%7."/>
      <w:lvlJc w:val="left"/>
      <w:pPr>
        <w:tabs>
          <w:tab w:val="num" w:pos="5460"/>
        </w:tabs>
        <w:ind w:left="5460" w:hanging="360"/>
      </w:pPr>
    </w:lvl>
    <w:lvl w:ilvl="7" w:tplc="04150019" w:tentative="1">
      <w:start w:val="1"/>
      <w:numFmt w:val="lowerLetter"/>
      <w:lvlText w:val="%8."/>
      <w:lvlJc w:val="left"/>
      <w:pPr>
        <w:tabs>
          <w:tab w:val="num" w:pos="6180"/>
        </w:tabs>
        <w:ind w:left="6180" w:hanging="360"/>
      </w:pPr>
    </w:lvl>
    <w:lvl w:ilvl="8" w:tplc="0415001B" w:tentative="1">
      <w:start w:val="1"/>
      <w:numFmt w:val="lowerRoman"/>
      <w:lvlText w:val="%9."/>
      <w:lvlJc w:val="right"/>
      <w:pPr>
        <w:tabs>
          <w:tab w:val="num" w:pos="6900"/>
        </w:tabs>
        <w:ind w:left="6900" w:hanging="180"/>
      </w:pPr>
    </w:lvl>
  </w:abstractNum>
  <w:abstractNum w:abstractNumId="4" w15:restartNumberingAfterBreak="0">
    <w:nsid w:val="0A551DEC"/>
    <w:multiLevelType w:val="hybridMultilevel"/>
    <w:tmpl w:val="4468A7C4"/>
    <w:lvl w:ilvl="0" w:tplc="6EEA6766">
      <w:start w:val="1"/>
      <w:numFmt w:val="lowerLetter"/>
      <w:lvlText w:val="%1."/>
      <w:lvlJc w:val="left"/>
      <w:pPr>
        <w:tabs>
          <w:tab w:val="num" w:pos="1905"/>
        </w:tabs>
        <w:ind w:left="1905" w:hanging="360"/>
      </w:pPr>
      <w:rPr>
        <w:rFonts w:hint="default"/>
      </w:rPr>
    </w:lvl>
    <w:lvl w:ilvl="1" w:tplc="04150019" w:tentative="1">
      <w:start w:val="1"/>
      <w:numFmt w:val="lowerLetter"/>
      <w:lvlText w:val="%2."/>
      <w:lvlJc w:val="left"/>
      <w:pPr>
        <w:tabs>
          <w:tab w:val="num" w:pos="2625"/>
        </w:tabs>
        <w:ind w:left="2625" w:hanging="360"/>
      </w:pPr>
    </w:lvl>
    <w:lvl w:ilvl="2" w:tplc="0415001B" w:tentative="1">
      <w:start w:val="1"/>
      <w:numFmt w:val="lowerRoman"/>
      <w:lvlText w:val="%3."/>
      <w:lvlJc w:val="right"/>
      <w:pPr>
        <w:tabs>
          <w:tab w:val="num" w:pos="3345"/>
        </w:tabs>
        <w:ind w:left="3345" w:hanging="180"/>
      </w:pPr>
    </w:lvl>
    <w:lvl w:ilvl="3" w:tplc="0415000F" w:tentative="1">
      <w:start w:val="1"/>
      <w:numFmt w:val="decimal"/>
      <w:lvlText w:val="%4."/>
      <w:lvlJc w:val="left"/>
      <w:pPr>
        <w:tabs>
          <w:tab w:val="num" w:pos="4065"/>
        </w:tabs>
        <w:ind w:left="4065" w:hanging="360"/>
      </w:pPr>
    </w:lvl>
    <w:lvl w:ilvl="4" w:tplc="04150019" w:tentative="1">
      <w:start w:val="1"/>
      <w:numFmt w:val="lowerLetter"/>
      <w:lvlText w:val="%5."/>
      <w:lvlJc w:val="left"/>
      <w:pPr>
        <w:tabs>
          <w:tab w:val="num" w:pos="4785"/>
        </w:tabs>
        <w:ind w:left="4785" w:hanging="360"/>
      </w:pPr>
    </w:lvl>
    <w:lvl w:ilvl="5" w:tplc="0415001B" w:tentative="1">
      <w:start w:val="1"/>
      <w:numFmt w:val="lowerRoman"/>
      <w:lvlText w:val="%6."/>
      <w:lvlJc w:val="right"/>
      <w:pPr>
        <w:tabs>
          <w:tab w:val="num" w:pos="5505"/>
        </w:tabs>
        <w:ind w:left="5505" w:hanging="180"/>
      </w:pPr>
    </w:lvl>
    <w:lvl w:ilvl="6" w:tplc="0415000F" w:tentative="1">
      <w:start w:val="1"/>
      <w:numFmt w:val="decimal"/>
      <w:lvlText w:val="%7."/>
      <w:lvlJc w:val="left"/>
      <w:pPr>
        <w:tabs>
          <w:tab w:val="num" w:pos="6225"/>
        </w:tabs>
        <w:ind w:left="6225" w:hanging="360"/>
      </w:pPr>
    </w:lvl>
    <w:lvl w:ilvl="7" w:tplc="04150019" w:tentative="1">
      <w:start w:val="1"/>
      <w:numFmt w:val="lowerLetter"/>
      <w:lvlText w:val="%8."/>
      <w:lvlJc w:val="left"/>
      <w:pPr>
        <w:tabs>
          <w:tab w:val="num" w:pos="6945"/>
        </w:tabs>
        <w:ind w:left="6945" w:hanging="360"/>
      </w:pPr>
    </w:lvl>
    <w:lvl w:ilvl="8" w:tplc="0415001B" w:tentative="1">
      <w:start w:val="1"/>
      <w:numFmt w:val="lowerRoman"/>
      <w:lvlText w:val="%9."/>
      <w:lvlJc w:val="right"/>
      <w:pPr>
        <w:tabs>
          <w:tab w:val="num" w:pos="7665"/>
        </w:tabs>
        <w:ind w:left="7665" w:hanging="180"/>
      </w:pPr>
    </w:lvl>
  </w:abstractNum>
  <w:abstractNum w:abstractNumId="5" w15:restartNumberingAfterBreak="0">
    <w:nsid w:val="0B5740BD"/>
    <w:multiLevelType w:val="hybridMultilevel"/>
    <w:tmpl w:val="AE36F420"/>
    <w:lvl w:ilvl="0" w:tplc="0038C7EC">
      <w:start w:val="2"/>
      <w:numFmt w:val="bullet"/>
      <w:lvlText w:val="-"/>
      <w:lvlJc w:val="left"/>
      <w:pPr>
        <w:ind w:left="1440" w:hanging="360"/>
      </w:pPr>
      <w:rPr>
        <w:rFonts w:ascii="Times New Roman" w:eastAsia="Times New Roman" w:hAnsi="Times New Roman" w:cs="Times New Roman"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 w15:restartNumberingAfterBreak="0">
    <w:nsid w:val="0F235808"/>
    <w:multiLevelType w:val="multilevel"/>
    <w:tmpl w:val="E84C4C46"/>
    <w:lvl w:ilvl="0">
      <w:start w:val="5"/>
      <w:numFmt w:val="decimal"/>
      <w:lvlText w:val="%1."/>
      <w:lvlJc w:val="left"/>
      <w:pPr>
        <w:tabs>
          <w:tab w:val="num" w:pos="780"/>
        </w:tabs>
        <w:ind w:left="780" w:hanging="780"/>
      </w:pPr>
      <w:rPr>
        <w:rFonts w:hint="default"/>
      </w:rPr>
    </w:lvl>
    <w:lvl w:ilvl="1">
      <w:start w:val="1"/>
      <w:numFmt w:val="decimal"/>
      <w:lvlText w:val="%1.%2."/>
      <w:lvlJc w:val="left"/>
      <w:pPr>
        <w:tabs>
          <w:tab w:val="num" w:pos="1470"/>
        </w:tabs>
        <w:ind w:left="1470" w:hanging="780"/>
      </w:pPr>
      <w:rPr>
        <w:rFonts w:hint="default"/>
      </w:rPr>
    </w:lvl>
    <w:lvl w:ilvl="2">
      <w:start w:val="1"/>
      <w:numFmt w:val="decimal"/>
      <w:lvlText w:val="%1.%2.%3."/>
      <w:lvlJc w:val="left"/>
      <w:pPr>
        <w:tabs>
          <w:tab w:val="num" w:pos="2160"/>
        </w:tabs>
        <w:ind w:left="2160" w:hanging="780"/>
      </w:pPr>
      <w:rPr>
        <w:rFonts w:hint="default"/>
      </w:rPr>
    </w:lvl>
    <w:lvl w:ilvl="3">
      <w:start w:val="1"/>
      <w:numFmt w:val="decimal"/>
      <w:lvlText w:val="%1.%2.%3.%4."/>
      <w:lvlJc w:val="left"/>
      <w:pPr>
        <w:tabs>
          <w:tab w:val="num" w:pos="3150"/>
        </w:tabs>
        <w:ind w:left="3150" w:hanging="1080"/>
      </w:pPr>
      <w:rPr>
        <w:rFonts w:hint="default"/>
      </w:rPr>
    </w:lvl>
    <w:lvl w:ilvl="4">
      <w:start w:val="1"/>
      <w:numFmt w:val="decimal"/>
      <w:lvlText w:val="%1.%2.%3.%4.%5."/>
      <w:lvlJc w:val="left"/>
      <w:pPr>
        <w:tabs>
          <w:tab w:val="num" w:pos="4200"/>
        </w:tabs>
        <w:ind w:left="4200" w:hanging="1440"/>
      </w:pPr>
      <w:rPr>
        <w:rFonts w:hint="default"/>
      </w:rPr>
    </w:lvl>
    <w:lvl w:ilvl="5">
      <w:start w:val="1"/>
      <w:numFmt w:val="decimal"/>
      <w:lvlText w:val="%1.%2.%3.%4.%5.%6."/>
      <w:lvlJc w:val="left"/>
      <w:pPr>
        <w:tabs>
          <w:tab w:val="num" w:pos="4890"/>
        </w:tabs>
        <w:ind w:left="4890" w:hanging="1440"/>
      </w:pPr>
      <w:rPr>
        <w:rFonts w:hint="default"/>
      </w:rPr>
    </w:lvl>
    <w:lvl w:ilvl="6">
      <w:start w:val="1"/>
      <w:numFmt w:val="decimal"/>
      <w:lvlText w:val="%1.%2.%3.%4.%5.%6.%7."/>
      <w:lvlJc w:val="left"/>
      <w:pPr>
        <w:tabs>
          <w:tab w:val="num" w:pos="5940"/>
        </w:tabs>
        <w:ind w:left="5940" w:hanging="1800"/>
      </w:pPr>
      <w:rPr>
        <w:rFonts w:hint="default"/>
      </w:rPr>
    </w:lvl>
    <w:lvl w:ilvl="7">
      <w:start w:val="1"/>
      <w:numFmt w:val="decimal"/>
      <w:lvlText w:val="%1.%2.%3.%4.%5.%6.%7.%8."/>
      <w:lvlJc w:val="left"/>
      <w:pPr>
        <w:tabs>
          <w:tab w:val="num" w:pos="6990"/>
        </w:tabs>
        <w:ind w:left="6990" w:hanging="2160"/>
      </w:pPr>
      <w:rPr>
        <w:rFonts w:hint="default"/>
      </w:rPr>
    </w:lvl>
    <w:lvl w:ilvl="8">
      <w:start w:val="1"/>
      <w:numFmt w:val="decimal"/>
      <w:lvlText w:val="%1.%2.%3.%4.%5.%6.%7.%8.%9."/>
      <w:lvlJc w:val="left"/>
      <w:pPr>
        <w:tabs>
          <w:tab w:val="num" w:pos="7680"/>
        </w:tabs>
        <w:ind w:left="7680" w:hanging="2160"/>
      </w:pPr>
      <w:rPr>
        <w:rFonts w:hint="default"/>
      </w:rPr>
    </w:lvl>
  </w:abstractNum>
  <w:abstractNum w:abstractNumId="7" w15:restartNumberingAfterBreak="0">
    <w:nsid w:val="19A75B85"/>
    <w:multiLevelType w:val="hybridMultilevel"/>
    <w:tmpl w:val="4EE4E8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CF7568B"/>
    <w:multiLevelType w:val="hybridMultilevel"/>
    <w:tmpl w:val="0DACDB2C"/>
    <w:lvl w:ilvl="0" w:tplc="0415000F">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F0F406B"/>
    <w:multiLevelType w:val="hybridMultilevel"/>
    <w:tmpl w:val="E72AB2DE"/>
    <w:lvl w:ilvl="0" w:tplc="92B22460">
      <w:start w:val="1"/>
      <w:numFmt w:val="decimal"/>
      <w:lvlText w:val="%1."/>
      <w:lvlJc w:val="left"/>
      <w:pPr>
        <w:ind w:left="680" w:firstLine="172"/>
      </w:pPr>
      <w:rPr>
        <w:rFonts w:hint="default"/>
      </w:rPr>
    </w:lvl>
    <w:lvl w:ilvl="1" w:tplc="04150019" w:tentative="1">
      <w:start w:val="1"/>
      <w:numFmt w:val="lowerLetter"/>
      <w:lvlText w:val="%2."/>
      <w:lvlJc w:val="left"/>
      <w:pPr>
        <w:ind w:left="2932" w:hanging="360"/>
      </w:pPr>
    </w:lvl>
    <w:lvl w:ilvl="2" w:tplc="0415001B" w:tentative="1">
      <w:start w:val="1"/>
      <w:numFmt w:val="lowerRoman"/>
      <w:lvlText w:val="%3."/>
      <w:lvlJc w:val="right"/>
      <w:pPr>
        <w:ind w:left="3652" w:hanging="180"/>
      </w:pPr>
    </w:lvl>
    <w:lvl w:ilvl="3" w:tplc="0415000F" w:tentative="1">
      <w:start w:val="1"/>
      <w:numFmt w:val="decimal"/>
      <w:lvlText w:val="%4."/>
      <w:lvlJc w:val="left"/>
      <w:pPr>
        <w:ind w:left="4372" w:hanging="360"/>
      </w:pPr>
    </w:lvl>
    <w:lvl w:ilvl="4" w:tplc="04150019" w:tentative="1">
      <w:start w:val="1"/>
      <w:numFmt w:val="lowerLetter"/>
      <w:lvlText w:val="%5."/>
      <w:lvlJc w:val="left"/>
      <w:pPr>
        <w:ind w:left="5092" w:hanging="360"/>
      </w:pPr>
    </w:lvl>
    <w:lvl w:ilvl="5" w:tplc="0415001B" w:tentative="1">
      <w:start w:val="1"/>
      <w:numFmt w:val="lowerRoman"/>
      <w:lvlText w:val="%6."/>
      <w:lvlJc w:val="right"/>
      <w:pPr>
        <w:ind w:left="5812" w:hanging="180"/>
      </w:pPr>
    </w:lvl>
    <w:lvl w:ilvl="6" w:tplc="0415000F" w:tentative="1">
      <w:start w:val="1"/>
      <w:numFmt w:val="decimal"/>
      <w:lvlText w:val="%7."/>
      <w:lvlJc w:val="left"/>
      <w:pPr>
        <w:ind w:left="6532" w:hanging="360"/>
      </w:pPr>
    </w:lvl>
    <w:lvl w:ilvl="7" w:tplc="04150019" w:tentative="1">
      <w:start w:val="1"/>
      <w:numFmt w:val="lowerLetter"/>
      <w:lvlText w:val="%8."/>
      <w:lvlJc w:val="left"/>
      <w:pPr>
        <w:ind w:left="7252" w:hanging="360"/>
      </w:pPr>
    </w:lvl>
    <w:lvl w:ilvl="8" w:tplc="0415001B" w:tentative="1">
      <w:start w:val="1"/>
      <w:numFmt w:val="lowerRoman"/>
      <w:lvlText w:val="%9."/>
      <w:lvlJc w:val="right"/>
      <w:pPr>
        <w:ind w:left="7972" w:hanging="180"/>
      </w:pPr>
    </w:lvl>
  </w:abstractNum>
  <w:abstractNum w:abstractNumId="10" w15:restartNumberingAfterBreak="0">
    <w:nsid w:val="29C639DC"/>
    <w:multiLevelType w:val="multilevel"/>
    <w:tmpl w:val="E7707482"/>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1425"/>
        </w:tabs>
        <w:ind w:left="1425" w:hanging="720"/>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3195"/>
        </w:tabs>
        <w:ind w:left="3195" w:hanging="1080"/>
      </w:pPr>
      <w:rPr>
        <w:rFonts w:hint="default"/>
      </w:rPr>
    </w:lvl>
    <w:lvl w:ilvl="4">
      <w:start w:val="1"/>
      <w:numFmt w:val="decimal"/>
      <w:lvlText w:val="%1.%2.%3.%4.%5."/>
      <w:lvlJc w:val="left"/>
      <w:pPr>
        <w:tabs>
          <w:tab w:val="num" w:pos="4260"/>
        </w:tabs>
        <w:ind w:left="4260" w:hanging="1440"/>
      </w:pPr>
      <w:rPr>
        <w:rFonts w:hint="default"/>
      </w:rPr>
    </w:lvl>
    <w:lvl w:ilvl="5">
      <w:start w:val="1"/>
      <w:numFmt w:val="decimal"/>
      <w:lvlText w:val="%1.%2.%3.%4.%5.%6."/>
      <w:lvlJc w:val="left"/>
      <w:pPr>
        <w:tabs>
          <w:tab w:val="num" w:pos="4965"/>
        </w:tabs>
        <w:ind w:left="4965" w:hanging="1440"/>
      </w:pPr>
      <w:rPr>
        <w:rFonts w:hint="default"/>
      </w:rPr>
    </w:lvl>
    <w:lvl w:ilvl="6">
      <w:start w:val="1"/>
      <w:numFmt w:val="decimal"/>
      <w:lvlText w:val="%1.%2.%3.%4.%5.%6.%7."/>
      <w:lvlJc w:val="left"/>
      <w:pPr>
        <w:tabs>
          <w:tab w:val="num" w:pos="6030"/>
        </w:tabs>
        <w:ind w:left="6030" w:hanging="1800"/>
      </w:pPr>
      <w:rPr>
        <w:rFonts w:hint="default"/>
      </w:rPr>
    </w:lvl>
    <w:lvl w:ilvl="7">
      <w:start w:val="1"/>
      <w:numFmt w:val="decimal"/>
      <w:lvlText w:val="%1.%2.%3.%4.%5.%6.%7.%8."/>
      <w:lvlJc w:val="left"/>
      <w:pPr>
        <w:tabs>
          <w:tab w:val="num" w:pos="7095"/>
        </w:tabs>
        <w:ind w:left="7095" w:hanging="2160"/>
      </w:pPr>
      <w:rPr>
        <w:rFonts w:hint="default"/>
      </w:rPr>
    </w:lvl>
    <w:lvl w:ilvl="8">
      <w:start w:val="1"/>
      <w:numFmt w:val="decimal"/>
      <w:lvlText w:val="%1.%2.%3.%4.%5.%6.%7.%8.%9."/>
      <w:lvlJc w:val="left"/>
      <w:pPr>
        <w:tabs>
          <w:tab w:val="num" w:pos="7800"/>
        </w:tabs>
        <w:ind w:left="7800" w:hanging="2160"/>
      </w:pPr>
      <w:rPr>
        <w:rFonts w:hint="default"/>
      </w:rPr>
    </w:lvl>
  </w:abstractNum>
  <w:abstractNum w:abstractNumId="11" w15:restartNumberingAfterBreak="0">
    <w:nsid w:val="2A8E4E28"/>
    <w:multiLevelType w:val="hybridMultilevel"/>
    <w:tmpl w:val="E208D8B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A900217"/>
    <w:multiLevelType w:val="hybridMultilevel"/>
    <w:tmpl w:val="348E9404"/>
    <w:lvl w:ilvl="0" w:tplc="E3B410A6">
      <w:start w:val="2"/>
      <w:numFmt w:val="decimal"/>
      <w:lvlText w:val="%1."/>
      <w:lvlJc w:val="left"/>
      <w:pPr>
        <w:tabs>
          <w:tab w:val="num" w:pos="1080"/>
        </w:tabs>
        <w:ind w:left="1080" w:hanging="390"/>
      </w:pPr>
      <w:rPr>
        <w:rFonts w:hint="default"/>
      </w:rPr>
    </w:lvl>
    <w:lvl w:ilvl="1" w:tplc="04150019" w:tentative="1">
      <w:start w:val="1"/>
      <w:numFmt w:val="lowerLetter"/>
      <w:lvlText w:val="%2."/>
      <w:lvlJc w:val="left"/>
      <w:pPr>
        <w:tabs>
          <w:tab w:val="num" w:pos="1770"/>
        </w:tabs>
        <w:ind w:left="1770" w:hanging="360"/>
      </w:pPr>
    </w:lvl>
    <w:lvl w:ilvl="2" w:tplc="0415001B" w:tentative="1">
      <w:start w:val="1"/>
      <w:numFmt w:val="lowerRoman"/>
      <w:lvlText w:val="%3."/>
      <w:lvlJc w:val="right"/>
      <w:pPr>
        <w:tabs>
          <w:tab w:val="num" w:pos="2490"/>
        </w:tabs>
        <w:ind w:left="2490" w:hanging="180"/>
      </w:pPr>
    </w:lvl>
    <w:lvl w:ilvl="3" w:tplc="0415000F" w:tentative="1">
      <w:start w:val="1"/>
      <w:numFmt w:val="decimal"/>
      <w:lvlText w:val="%4."/>
      <w:lvlJc w:val="left"/>
      <w:pPr>
        <w:tabs>
          <w:tab w:val="num" w:pos="3210"/>
        </w:tabs>
        <w:ind w:left="3210" w:hanging="360"/>
      </w:pPr>
    </w:lvl>
    <w:lvl w:ilvl="4" w:tplc="04150019" w:tentative="1">
      <w:start w:val="1"/>
      <w:numFmt w:val="lowerLetter"/>
      <w:lvlText w:val="%5."/>
      <w:lvlJc w:val="left"/>
      <w:pPr>
        <w:tabs>
          <w:tab w:val="num" w:pos="3930"/>
        </w:tabs>
        <w:ind w:left="3930" w:hanging="360"/>
      </w:pPr>
    </w:lvl>
    <w:lvl w:ilvl="5" w:tplc="0415001B" w:tentative="1">
      <w:start w:val="1"/>
      <w:numFmt w:val="lowerRoman"/>
      <w:lvlText w:val="%6."/>
      <w:lvlJc w:val="right"/>
      <w:pPr>
        <w:tabs>
          <w:tab w:val="num" w:pos="4650"/>
        </w:tabs>
        <w:ind w:left="4650" w:hanging="180"/>
      </w:pPr>
    </w:lvl>
    <w:lvl w:ilvl="6" w:tplc="0415000F" w:tentative="1">
      <w:start w:val="1"/>
      <w:numFmt w:val="decimal"/>
      <w:lvlText w:val="%7."/>
      <w:lvlJc w:val="left"/>
      <w:pPr>
        <w:tabs>
          <w:tab w:val="num" w:pos="5370"/>
        </w:tabs>
        <w:ind w:left="5370" w:hanging="360"/>
      </w:pPr>
    </w:lvl>
    <w:lvl w:ilvl="7" w:tplc="04150019" w:tentative="1">
      <w:start w:val="1"/>
      <w:numFmt w:val="lowerLetter"/>
      <w:lvlText w:val="%8."/>
      <w:lvlJc w:val="left"/>
      <w:pPr>
        <w:tabs>
          <w:tab w:val="num" w:pos="6090"/>
        </w:tabs>
        <w:ind w:left="6090" w:hanging="360"/>
      </w:pPr>
    </w:lvl>
    <w:lvl w:ilvl="8" w:tplc="0415001B" w:tentative="1">
      <w:start w:val="1"/>
      <w:numFmt w:val="lowerRoman"/>
      <w:lvlText w:val="%9."/>
      <w:lvlJc w:val="right"/>
      <w:pPr>
        <w:tabs>
          <w:tab w:val="num" w:pos="6810"/>
        </w:tabs>
        <w:ind w:left="6810" w:hanging="180"/>
      </w:pPr>
    </w:lvl>
  </w:abstractNum>
  <w:abstractNum w:abstractNumId="13" w15:restartNumberingAfterBreak="0">
    <w:nsid w:val="2A983E8C"/>
    <w:multiLevelType w:val="hybridMultilevel"/>
    <w:tmpl w:val="4364E5DA"/>
    <w:lvl w:ilvl="0" w:tplc="FD763686">
      <w:numFmt w:val="bullet"/>
      <w:lvlText w:val=""/>
      <w:lvlJc w:val="left"/>
      <w:pPr>
        <w:tabs>
          <w:tab w:val="num" w:pos="720"/>
        </w:tabs>
        <w:ind w:left="720" w:hanging="360"/>
      </w:pPr>
      <w:rPr>
        <w:rFonts w:ascii="Symbol" w:eastAsia="Times New Roman" w:hAnsi="Symbol" w:cs="Aria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C34138"/>
    <w:multiLevelType w:val="hybridMultilevel"/>
    <w:tmpl w:val="B4F481B2"/>
    <w:lvl w:ilvl="0" w:tplc="ACA60524">
      <w:numFmt w:val="bullet"/>
      <w:lvlText w:val=""/>
      <w:lvlJc w:val="left"/>
      <w:pPr>
        <w:tabs>
          <w:tab w:val="num" w:pos="1425"/>
        </w:tabs>
        <w:ind w:left="1425" w:hanging="360"/>
      </w:pPr>
      <w:rPr>
        <w:rFonts w:ascii="Symbol" w:eastAsia="Times New Roman" w:hAnsi="Symbol" w:cs="Arial" w:hint="default"/>
      </w:rPr>
    </w:lvl>
    <w:lvl w:ilvl="1" w:tplc="04150003" w:tentative="1">
      <w:start w:val="1"/>
      <w:numFmt w:val="bullet"/>
      <w:lvlText w:val="o"/>
      <w:lvlJc w:val="left"/>
      <w:pPr>
        <w:tabs>
          <w:tab w:val="num" w:pos="2145"/>
        </w:tabs>
        <w:ind w:left="2145" w:hanging="360"/>
      </w:pPr>
      <w:rPr>
        <w:rFonts w:ascii="Courier New" w:hAnsi="Courier New" w:hint="default"/>
      </w:rPr>
    </w:lvl>
    <w:lvl w:ilvl="2" w:tplc="04150005" w:tentative="1">
      <w:start w:val="1"/>
      <w:numFmt w:val="bullet"/>
      <w:lvlText w:val=""/>
      <w:lvlJc w:val="left"/>
      <w:pPr>
        <w:tabs>
          <w:tab w:val="num" w:pos="2865"/>
        </w:tabs>
        <w:ind w:left="2865" w:hanging="360"/>
      </w:pPr>
      <w:rPr>
        <w:rFonts w:ascii="Wingdings" w:hAnsi="Wingdings" w:hint="default"/>
      </w:rPr>
    </w:lvl>
    <w:lvl w:ilvl="3" w:tplc="04150001" w:tentative="1">
      <w:start w:val="1"/>
      <w:numFmt w:val="bullet"/>
      <w:lvlText w:val=""/>
      <w:lvlJc w:val="left"/>
      <w:pPr>
        <w:tabs>
          <w:tab w:val="num" w:pos="3585"/>
        </w:tabs>
        <w:ind w:left="3585" w:hanging="360"/>
      </w:pPr>
      <w:rPr>
        <w:rFonts w:ascii="Symbol" w:hAnsi="Symbol" w:hint="default"/>
      </w:rPr>
    </w:lvl>
    <w:lvl w:ilvl="4" w:tplc="04150003" w:tentative="1">
      <w:start w:val="1"/>
      <w:numFmt w:val="bullet"/>
      <w:lvlText w:val="o"/>
      <w:lvlJc w:val="left"/>
      <w:pPr>
        <w:tabs>
          <w:tab w:val="num" w:pos="4305"/>
        </w:tabs>
        <w:ind w:left="4305" w:hanging="360"/>
      </w:pPr>
      <w:rPr>
        <w:rFonts w:ascii="Courier New" w:hAnsi="Courier New" w:hint="default"/>
      </w:rPr>
    </w:lvl>
    <w:lvl w:ilvl="5" w:tplc="04150005" w:tentative="1">
      <w:start w:val="1"/>
      <w:numFmt w:val="bullet"/>
      <w:lvlText w:val=""/>
      <w:lvlJc w:val="left"/>
      <w:pPr>
        <w:tabs>
          <w:tab w:val="num" w:pos="5025"/>
        </w:tabs>
        <w:ind w:left="5025" w:hanging="360"/>
      </w:pPr>
      <w:rPr>
        <w:rFonts w:ascii="Wingdings" w:hAnsi="Wingdings" w:hint="default"/>
      </w:rPr>
    </w:lvl>
    <w:lvl w:ilvl="6" w:tplc="04150001" w:tentative="1">
      <w:start w:val="1"/>
      <w:numFmt w:val="bullet"/>
      <w:lvlText w:val=""/>
      <w:lvlJc w:val="left"/>
      <w:pPr>
        <w:tabs>
          <w:tab w:val="num" w:pos="5745"/>
        </w:tabs>
        <w:ind w:left="5745" w:hanging="360"/>
      </w:pPr>
      <w:rPr>
        <w:rFonts w:ascii="Symbol" w:hAnsi="Symbol" w:hint="default"/>
      </w:rPr>
    </w:lvl>
    <w:lvl w:ilvl="7" w:tplc="04150003" w:tentative="1">
      <w:start w:val="1"/>
      <w:numFmt w:val="bullet"/>
      <w:lvlText w:val="o"/>
      <w:lvlJc w:val="left"/>
      <w:pPr>
        <w:tabs>
          <w:tab w:val="num" w:pos="6465"/>
        </w:tabs>
        <w:ind w:left="6465" w:hanging="360"/>
      </w:pPr>
      <w:rPr>
        <w:rFonts w:ascii="Courier New" w:hAnsi="Courier New" w:hint="default"/>
      </w:rPr>
    </w:lvl>
    <w:lvl w:ilvl="8" w:tplc="04150005" w:tentative="1">
      <w:start w:val="1"/>
      <w:numFmt w:val="bullet"/>
      <w:lvlText w:val=""/>
      <w:lvlJc w:val="left"/>
      <w:pPr>
        <w:tabs>
          <w:tab w:val="num" w:pos="7185"/>
        </w:tabs>
        <w:ind w:left="7185" w:hanging="360"/>
      </w:pPr>
      <w:rPr>
        <w:rFonts w:ascii="Wingdings" w:hAnsi="Wingdings" w:hint="default"/>
      </w:rPr>
    </w:lvl>
  </w:abstractNum>
  <w:abstractNum w:abstractNumId="15" w15:restartNumberingAfterBreak="0">
    <w:nsid w:val="2BAB0996"/>
    <w:multiLevelType w:val="hybridMultilevel"/>
    <w:tmpl w:val="CF6E62CC"/>
    <w:lvl w:ilvl="0" w:tplc="0038C7EC">
      <w:start w:val="2"/>
      <w:numFmt w:val="bullet"/>
      <w:lvlText w:val="-"/>
      <w:lvlJc w:val="left"/>
      <w:pPr>
        <w:ind w:left="1080" w:hanging="360"/>
      </w:pPr>
      <w:rPr>
        <w:rFonts w:ascii="Times New Roman" w:eastAsia="Times New Roman"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6" w15:restartNumberingAfterBreak="0">
    <w:nsid w:val="34240102"/>
    <w:multiLevelType w:val="multilevel"/>
    <w:tmpl w:val="0D560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65813D8"/>
    <w:multiLevelType w:val="hybridMultilevel"/>
    <w:tmpl w:val="67D03516"/>
    <w:lvl w:ilvl="0" w:tplc="BEAC4BE0">
      <w:start w:val="10"/>
      <w:numFmt w:val="decimal"/>
      <w:lvlText w:val="%1."/>
      <w:lvlJc w:val="left"/>
      <w:pPr>
        <w:tabs>
          <w:tab w:val="num" w:pos="1110"/>
        </w:tabs>
        <w:ind w:left="1110" w:hanging="405"/>
      </w:pPr>
      <w:rPr>
        <w:rFonts w:hint="default"/>
      </w:rPr>
    </w:lvl>
    <w:lvl w:ilvl="1" w:tplc="04150019" w:tentative="1">
      <w:start w:val="1"/>
      <w:numFmt w:val="lowerLetter"/>
      <w:lvlText w:val="%2."/>
      <w:lvlJc w:val="left"/>
      <w:pPr>
        <w:tabs>
          <w:tab w:val="num" w:pos="1785"/>
        </w:tabs>
        <w:ind w:left="1785" w:hanging="360"/>
      </w:pPr>
    </w:lvl>
    <w:lvl w:ilvl="2" w:tplc="0415001B" w:tentative="1">
      <w:start w:val="1"/>
      <w:numFmt w:val="lowerRoman"/>
      <w:lvlText w:val="%3."/>
      <w:lvlJc w:val="right"/>
      <w:pPr>
        <w:tabs>
          <w:tab w:val="num" w:pos="2505"/>
        </w:tabs>
        <w:ind w:left="2505" w:hanging="180"/>
      </w:pPr>
    </w:lvl>
    <w:lvl w:ilvl="3" w:tplc="0415000F" w:tentative="1">
      <w:start w:val="1"/>
      <w:numFmt w:val="decimal"/>
      <w:lvlText w:val="%4."/>
      <w:lvlJc w:val="left"/>
      <w:pPr>
        <w:tabs>
          <w:tab w:val="num" w:pos="3225"/>
        </w:tabs>
        <w:ind w:left="3225" w:hanging="360"/>
      </w:pPr>
    </w:lvl>
    <w:lvl w:ilvl="4" w:tplc="04150019" w:tentative="1">
      <w:start w:val="1"/>
      <w:numFmt w:val="lowerLetter"/>
      <w:lvlText w:val="%5."/>
      <w:lvlJc w:val="left"/>
      <w:pPr>
        <w:tabs>
          <w:tab w:val="num" w:pos="3945"/>
        </w:tabs>
        <w:ind w:left="3945" w:hanging="360"/>
      </w:pPr>
    </w:lvl>
    <w:lvl w:ilvl="5" w:tplc="0415001B" w:tentative="1">
      <w:start w:val="1"/>
      <w:numFmt w:val="lowerRoman"/>
      <w:lvlText w:val="%6."/>
      <w:lvlJc w:val="right"/>
      <w:pPr>
        <w:tabs>
          <w:tab w:val="num" w:pos="4665"/>
        </w:tabs>
        <w:ind w:left="4665" w:hanging="180"/>
      </w:pPr>
    </w:lvl>
    <w:lvl w:ilvl="6" w:tplc="0415000F" w:tentative="1">
      <w:start w:val="1"/>
      <w:numFmt w:val="decimal"/>
      <w:lvlText w:val="%7."/>
      <w:lvlJc w:val="left"/>
      <w:pPr>
        <w:tabs>
          <w:tab w:val="num" w:pos="5385"/>
        </w:tabs>
        <w:ind w:left="5385" w:hanging="360"/>
      </w:pPr>
    </w:lvl>
    <w:lvl w:ilvl="7" w:tplc="04150019" w:tentative="1">
      <w:start w:val="1"/>
      <w:numFmt w:val="lowerLetter"/>
      <w:lvlText w:val="%8."/>
      <w:lvlJc w:val="left"/>
      <w:pPr>
        <w:tabs>
          <w:tab w:val="num" w:pos="6105"/>
        </w:tabs>
        <w:ind w:left="6105" w:hanging="360"/>
      </w:pPr>
    </w:lvl>
    <w:lvl w:ilvl="8" w:tplc="0415001B" w:tentative="1">
      <w:start w:val="1"/>
      <w:numFmt w:val="lowerRoman"/>
      <w:lvlText w:val="%9."/>
      <w:lvlJc w:val="right"/>
      <w:pPr>
        <w:tabs>
          <w:tab w:val="num" w:pos="6825"/>
        </w:tabs>
        <w:ind w:left="6825" w:hanging="180"/>
      </w:pPr>
    </w:lvl>
  </w:abstractNum>
  <w:abstractNum w:abstractNumId="18" w15:restartNumberingAfterBreak="0">
    <w:nsid w:val="36A479D8"/>
    <w:multiLevelType w:val="hybridMultilevel"/>
    <w:tmpl w:val="0BB474BA"/>
    <w:lvl w:ilvl="0" w:tplc="7F9037A6">
      <w:start w:val="2"/>
      <w:numFmt w:val="decimal"/>
      <w:lvlText w:val="%1."/>
      <w:lvlJc w:val="left"/>
      <w:pPr>
        <w:tabs>
          <w:tab w:val="num" w:pos="1080"/>
        </w:tabs>
        <w:ind w:left="1080" w:hanging="390"/>
      </w:pPr>
      <w:rPr>
        <w:rFonts w:hint="default"/>
      </w:rPr>
    </w:lvl>
    <w:lvl w:ilvl="1" w:tplc="596C0402">
      <w:numFmt w:val="none"/>
      <w:lvlText w:val=""/>
      <w:lvlJc w:val="left"/>
      <w:pPr>
        <w:tabs>
          <w:tab w:val="num" w:pos="360"/>
        </w:tabs>
      </w:pPr>
    </w:lvl>
    <w:lvl w:ilvl="2" w:tplc="08888F22">
      <w:numFmt w:val="none"/>
      <w:lvlText w:val=""/>
      <w:lvlJc w:val="left"/>
      <w:pPr>
        <w:tabs>
          <w:tab w:val="num" w:pos="360"/>
        </w:tabs>
      </w:pPr>
    </w:lvl>
    <w:lvl w:ilvl="3" w:tplc="AD4E187E">
      <w:numFmt w:val="none"/>
      <w:lvlText w:val=""/>
      <w:lvlJc w:val="left"/>
      <w:pPr>
        <w:tabs>
          <w:tab w:val="num" w:pos="360"/>
        </w:tabs>
      </w:pPr>
    </w:lvl>
    <w:lvl w:ilvl="4" w:tplc="F6F826BE">
      <w:numFmt w:val="none"/>
      <w:lvlText w:val=""/>
      <w:lvlJc w:val="left"/>
      <w:pPr>
        <w:tabs>
          <w:tab w:val="num" w:pos="360"/>
        </w:tabs>
      </w:pPr>
    </w:lvl>
    <w:lvl w:ilvl="5" w:tplc="90B85E38">
      <w:numFmt w:val="none"/>
      <w:lvlText w:val=""/>
      <w:lvlJc w:val="left"/>
      <w:pPr>
        <w:tabs>
          <w:tab w:val="num" w:pos="360"/>
        </w:tabs>
      </w:pPr>
    </w:lvl>
    <w:lvl w:ilvl="6" w:tplc="FA9CB7B4">
      <w:numFmt w:val="none"/>
      <w:lvlText w:val=""/>
      <w:lvlJc w:val="left"/>
      <w:pPr>
        <w:tabs>
          <w:tab w:val="num" w:pos="360"/>
        </w:tabs>
      </w:pPr>
    </w:lvl>
    <w:lvl w:ilvl="7" w:tplc="FB327838">
      <w:numFmt w:val="none"/>
      <w:lvlText w:val=""/>
      <w:lvlJc w:val="left"/>
      <w:pPr>
        <w:tabs>
          <w:tab w:val="num" w:pos="360"/>
        </w:tabs>
      </w:pPr>
    </w:lvl>
    <w:lvl w:ilvl="8" w:tplc="6A7A58BC">
      <w:numFmt w:val="none"/>
      <w:lvlText w:val=""/>
      <w:lvlJc w:val="left"/>
      <w:pPr>
        <w:tabs>
          <w:tab w:val="num" w:pos="360"/>
        </w:tabs>
      </w:pPr>
    </w:lvl>
  </w:abstractNum>
  <w:abstractNum w:abstractNumId="19" w15:restartNumberingAfterBreak="0">
    <w:nsid w:val="375B4B5D"/>
    <w:multiLevelType w:val="hybridMultilevel"/>
    <w:tmpl w:val="7C3441BA"/>
    <w:lvl w:ilvl="0" w:tplc="D062FD20">
      <w:start w:val="8"/>
      <w:numFmt w:val="decimal"/>
      <w:lvlText w:val="%1."/>
      <w:lvlJc w:val="left"/>
      <w:pPr>
        <w:tabs>
          <w:tab w:val="num" w:pos="1095"/>
        </w:tabs>
        <w:ind w:left="1095" w:hanging="390"/>
      </w:pPr>
      <w:rPr>
        <w:rFonts w:hint="default"/>
      </w:rPr>
    </w:lvl>
    <w:lvl w:ilvl="1" w:tplc="04150019" w:tentative="1">
      <w:start w:val="1"/>
      <w:numFmt w:val="lowerLetter"/>
      <w:lvlText w:val="%2."/>
      <w:lvlJc w:val="left"/>
      <w:pPr>
        <w:tabs>
          <w:tab w:val="num" w:pos="1785"/>
        </w:tabs>
        <w:ind w:left="1785" w:hanging="360"/>
      </w:pPr>
    </w:lvl>
    <w:lvl w:ilvl="2" w:tplc="0415001B" w:tentative="1">
      <w:start w:val="1"/>
      <w:numFmt w:val="lowerRoman"/>
      <w:lvlText w:val="%3."/>
      <w:lvlJc w:val="right"/>
      <w:pPr>
        <w:tabs>
          <w:tab w:val="num" w:pos="2505"/>
        </w:tabs>
        <w:ind w:left="2505" w:hanging="180"/>
      </w:pPr>
    </w:lvl>
    <w:lvl w:ilvl="3" w:tplc="0415000F" w:tentative="1">
      <w:start w:val="1"/>
      <w:numFmt w:val="decimal"/>
      <w:lvlText w:val="%4."/>
      <w:lvlJc w:val="left"/>
      <w:pPr>
        <w:tabs>
          <w:tab w:val="num" w:pos="3225"/>
        </w:tabs>
        <w:ind w:left="3225" w:hanging="360"/>
      </w:pPr>
    </w:lvl>
    <w:lvl w:ilvl="4" w:tplc="04150019" w:tentative="1">
      <w:start w:val="1"/>
      <w:numFmt w:val="lowerLetter"/>
      <w:lvlText w:val="%5."/>
      <w:lvlJc w:val="left"/>
      <w:pPr>
        <w:tabs>
          <w:tab w:val="num" w:pos="3945"/>
        </w:tabs>
        <w:ind w:left="3945" w:hanging="360"/>
      </w:pPr>
    </w:lvl>
    <w:lvl w:ilvl="5" w:tplc="0415001B" w:tentative="1">
      <w:start w:val="1"/>
      <w:numFmt w:val="lowerRoman"/>
      <w:lvlText w:val="%6."/>
      <w:lvlJc w:val="right"/>
      <w:pPr>
        <w:tabs>
          <w:tab w:val="num" w:pos="4665"/>
        </w:tabs>
        <w:ind w:left="4665" w:hanging="180"/>
      </w:pPr>
    </w:lvl>
    <w:lvl w:ilvl="6" w:tplc="0415000F" w:tentative="1">
      <w:start w:val="1"/>
      <w:numFmt w:val="decimal"/>
      <w:lvlText w:val="%7."/>
      <w:lvlJc w:val="left"/>
      <w:pPr>
        <w:tabs>
          <w:tab w:val="num" w:pos="5385"/>
        </w:tabs>
        <w:ind w:left="5385" w:hanging="360"/>
      </w:pPr>
    </w:lvl>
    <w:lvl w:ilvl="7" w:tplc="04150019" w:tentative="1">
      <w:start w:val="1"/>
      <w:numFmt w:val="lowerLetter"/>
      <w:lvlText w:val="%8."/>
      <w:lvlJc w:val="left"/>
      <w:pPr>
        <w:tabs>
          <w:tab w:val="num" w:pos="6105"/>
        </w:tabs>
        <w:ind w:left="6105" w:hanging="360"/>
      </w:pPr>
    </w:lvl>
    <w:lvl w:ilvl="8" w:tplc="0415001B" w:tentative="1">
      <w:start w:val="1"/>
      <w:numFmt w:val="lowerRoman"/>
      <w:lvlText w:val="%9."/>
      <w:lvlJc w:val="right"/>
      <w:pPr>
        <w:tabs>
          <w:tab w:val="num" w:pos="6825"/>
        </w:tabs>
        <w:ind w:left="6825" w:hanging="180"/>
      </w:pPr>
    </w:lvl>
  </w:abstractNum>
  <w:abstractNum w:abstractNumId="20" w15:restartNumberingAfterBreak="0">
    <w:nsid w:val="3D91354A"/>
    <w:multiLevelType w:val="multilevel"/>
    <w:tmpl w:val="1E18EFEA"/>
    <w:lvl w:ilvl="0">
      <w:start w:val="10"/>
      <w:numFmt w:val="decimal"/>
      <w:lvlText w:val="%1."/>
      <w:lvlJc w:val="left"/>
      <w:pPr>
        <w:tabs>
          <w:tab w:val="num" w:pos="525"/>
        </w:tabs>
        <w:ind w:left="525" w:hanging="525"/>
      </w:pPr>
      <w:rPr>
        <w:rFonts w:hint="default"/>
      </w:rPr>
    </w:lvl>
    <w:lvl w:ilvl="1">
      <w:start w:val="6"/>
      <w:numFmt w:val="decimal"/>
      <w:lvlText w:val="%1.%2."/>
      <w:lvlJc w:val="left"/>
      <w:pPr>
        <w:tabs>
          <w:tab w:val="num" w:pos="1560"/>
        </w:tabs>
        <w:ind w:left="1560" w:hanging="720"/>
      </w:pPr>
      <w:rPr>
        <w:rFonts w:hint="default"/>
      </w:rPr>
    </w:lvl>
    <w:lvl w:ilvl="2">
      <w:start w:val="1"/>
      <w:numFmt w:val="decimal"/>
      <w:lvlText w:val="%1.%2.%3."/>
      <w:lvlJc w:val="left"/>
      <w:pPr>
        <w:tabs>
          <w:tab w:val="num" w:pos="2400"/>
        </w:tabs>
        <w:ind w:left="2400" w:hanging="720"/>
      </w:pPr>
      <w:rPr>
        <w:rFonts w:hint="default"/>
      </w:rPr>
    </w:lvl>
    <w:lvl w:ilvl="3">
      <w:start w:val="1"/>
      <w:numFmt w:val="decimal"/>
      <w:lvlText w:val="%1.%2.%3.%4."/>
      <w:lvlJc w:val="left"/>
      <w:pPr>
        <w:tabs>
          <w:tab w:val="num" w:pos="3600"/>
        </w:tabs>
        <w:ind w:left="3600" w:hanging="1080"/>
      </w:pPr>
      <w:rPr>
        <w:rFonts w:hint="default"/>
      </w:rPr>
    </w:lvl>
    <w:lvl w:ilvl="4">
      <w:start w:val="1"/>
      <w:numFmt w:val="decimal"/>
      <w:lvlText w:val="%1.%2.%3.%4.%5."/>
      <w:lvlJc w:val="left"/>
      <w:pPr>
        <w:tabs>
          <w:tab w:val="num" w:pos="4440"/>
        </w:tabs>
        <w:ind w:left="4440" w:hanging="1080"/>
      </w:pPr>
      <w:rPr>
        <w:rFonts w:hint="default"/>
      </w:rPr>
    </w:lvl>
    <w:lvl w:ilvl="5">
      <w:start w:val="1"/>
      <w:numFmt w:val="decimal"/>
      <w:lvlText w:val="%1.%2.%3.%4.%5.%6."/>
      <w:lvlJc w:val="left"/>
      <w:pPr>
        <w:tabs>
          <w:tab w:val="num" w:pos="5640"/>
        </w:tabs>
        <w:ind w:left="5640" w:hanging="1440"/>
      </w:pPr>
      <w:rPr>
        <w:rFonts w:hint="default"/>
      </w:rPr>
    </w:lvl>
    <w:lvl w:ilvl="6">
      <w:start w:val="1"/>
      <w:numFmt w:val="decimal"/>
      <w:lvlText w:val="%1.%2.%3.%4.%5.%6.%7."/>
      <w:lvlJc w:val="left"/>
      <w:pPr>
        <w:tabs>
          <w:tab w:val="num" w:pos="6480"/>
        </w:tabs>
        <w:ind w:left="6480" w:hanging="1440"/>
      </w:pPr>
      <w:rPr>
        <w:rFonts w:hint="default"/>
      </w:rPr>
    </w:lvl>
    <w:lvl w:ilvl="7">
      <w:start w:val="1"/>
      <w:numFmt w:val="decimal"/>
      <w:lvlText w:val="%1.%2.%3.%4.%5.%6.%7.%8."/>
      <w:lvlJc w:val="left"/>
      <w:pPr>
        <w:tabs>
          <w:tab w:val="num" w:pos="7680"/>
        </w:tabs>
        <w:ind w:left="7680" w:hanging="1800"/>
      </w:pPr>
      <w:rPr>
        <w:rFonts w:hint="default"/>
      </w:rPr>
    </w:lvl>
    <w:lvl w:ilvl="8">
      <w:start w:val="1"/>
      <w:numFmt w:val="decimal"/>
      <w:lvlText w:val="%1.%2.%3.%4.%5.%6.%7.%8.%9."/>
      <w:lvlJc w:val="left"/>
      <w:pPr>
        <w:tabs>
          <w:tab w:val="num" w:pos="8880"/>
        </w:tabs>
        <w:ind w:left="8880" w:hanging="2160"/>
      </w:pPr>
      <w:rPr>
        <w:rFonts w:hint="default"/>
      </w:rPr>
    </w:lvl>
  </w:abstractNum>
  <w:abstractNum w:abstractNumId="21" w15:restartNumberingAfterBreak="0">
    <w:nsid w:val="3E353458"/>
    <w:multiLevelType w:val="hybridMultilevel"/>
    <w:tmpl w:val="1924C474"/>
    <w:lvl w:ilvl="0" w:tplc="6B306A4E">
      <w:start w:val="1"/>
      <w:numFmt w:val="decimal"/>
      <w:lvlText w:val="%1."/>
      <w:lvlJc w:val="left"/>
      <w:pPr>
        <w:tabs>
          <w:tab w:val="num" w:pos="1065"/>
        </w:tabs>
        <w:ind w:left="1065" w:hanging="360"/>
      </w:pPr>
    </w:lvl>
    <w:lvl w:ilvl="1" w:tplc="68DEA052">
      <w:numFmt w:val="bullet"/>
      <w:lvlText w:val=""/>
      <w:lvlJc w:val="left"/>
      <w:pPr>
        <w:tabs>
          <w:tab w:val="num" w:pos="1785"/>
        </w:tabs>
        <w:ind w:left="1785" w:hanging="360"/>
      </w:pPr>
      <w:rPr>
        <w:rFonts w:ascii="Symbol" w:eastAsia="Times New Roman" w:hAnsi="Symbol" w:cs="Arial" w:hint="default"/>
      </w:rPr>
    </w:lvl>
    <w:lvl w:ilvl="2" w:tplc="3C34F438">
      <w:numFmt w:val="bullet"/>
      <w:lvlText w:val="-"/>
      <w:lvlJc w:val="left"/>
      <w:pPr>
        <w:tabs>
          <w:tab w:val="num" w:pos="2685"/>
        </w:tabs>
        <w:ind w:left="2685" w:hanging="360"/>
      </w:pPr>
      <w:rPr>
        <w:rFonts w:ascii="Times New Roman" w:eastAsia="Times New Roman" w:hAnsi="Times New Roman" w:cs="Times New Roman" w:hint="default"/>
      </w:r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2" w15:restartNumberingAfterBreak="0">
    <w:nsid w:val="40D2043D"/>
    <w:multiLevelType w:val="hybridMultilevel"/>
    <w:tmpl w:val="E94803A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1632663"/>
    <w:multiLevelType w:val="hybridMultilevel"/>
    <w:tmpl w:val="0C906DC0"/>
    <w:lvl w:ilvl="0" w:tplc="237A7D14">
      <w:start w:val="4"/>
      <w:numFmt w:val="bullet"/>
      <w:lvlText w:val="–"/>
      <w:lvlJc w:val="left"/>
      <w:pPr>
        <w:tabs>
          <w:tab w:val="num" w:pos="510"/>
        </w:tabs>
        <w:ind w:left="510" w:hanging="360"/>
      </w:pPr>
      <w:rPr>
        <w:rFonts w:ascii="Times New Roman" w:eastAsia="Times New Roman" w:hAnsi="Times New Roman" w:cs="Times New Roman" w:hint="default"/>
      </w:rPr>
    </w:lvl>
    <w:lvl w:ilvl="1" w:tplc="04150003" w:tentative="1">
      <w:start w:val="1"/>
      <w:numFmt w:val="bullet"/>
      <w:lvlText w:val="o"/>
      <w:lvlJc w:val="left"/>
      <w:pPr>
        <w:tabs>
          <w:tab w:val="num" w:pos="1230"/>
        </w:tabs>
        <w:ind w:left="1230" w:hanging="360"/>
      </w:pPr>
      <w:rPr>
        <w:rFonts w:ascii="Courier New" w:hAnsi="Courier New" w:hint="default"/>
      </w:rPr>
    </w:lvl>
    <w:lvl w:ilvl="2" w:tplc="04150005" w:tentative="1">
      <w:start w:val="1"/>
      <w:numFmt w:val="bullet"/>
      <w:lvlText w:val=""/>
      <w:lvlJc w:val="left"/>
      <w:pPr>
        <w:tabs>
          <w:tab w:val="num" w:pos="1950"/>
        </w:tabs>
        <w:ind w:left="1950" w:hanging="360"/>
      </w:pPr>
      <w:rPr>
        <w:rFonts w:ascii="Wingdings" w:hAnsi="Wingdings" w:hint="default"/>
      </w:rPr>
    </w:lvl>
    <w:lvl w:ilvl="3" w:tplc="04150001" w:tentative="1">
      <w:start w:val="1"/>
      <w:numFmt w:val="bullet"/>
      <w:lvlText w:val=""/>
      <w:lvlJc w:val="left"/>
      <w:pPr>
        <w:tabs>
          <w:tab w:val="num" w:pos="2670"/>
        </w:tabs>
        <w:ind w:left="2670" w:hanging="360"/>
      </w:pPr>
      <w:rPr>
        <w:rFonts w:ascii="Symbol" w:hAnsi="Symbol" w:hint="default"/>
      </w:rPr>
    </w:lvl>
    <w:lvl w:ilvl="4" w:tplc="04150003" w:tentative="1">
      <w:start w:val="1"/>
      <w:numFmt w:val="bullet"/>
      <w:lvlText w:val="o"/>
      <w:lvlJc w:val="left"/>
      <w:pPr>
        <w:tabs>
          <w:tab w:val="num" w:pos="3390"/>
        </w:tabs>
        <w:ind w:left="3390" w:hanging="360"/>
      </w:pPr>
      <w:rPr>
        <w:rFonts w:ascii="Courier New" w:hAnsi="Courier New" w:hint="default"/>
      </w:rPr>
    </w:lvl>
    <w:lvl w:ilvl="5" w:tplc="04150005" w:tentative="1">
      <w:start w:val="1"/>
      <w:numFmt w:val="bullet"/>
      <w:lvlText w:val=""/>
      <w:lvlJc w:val="left"/>
      <w:pPr>
        <w:tabs>
          <w:tab w:val="num" w:pos="4110"/>
        </w:tabs>
        <w:ind w:left="4110" w:hanging="360"/>
      </w:pPr>
      <w:rPr>
        <w:rFonts w:ascii="Wingdings" w:hAnsi="Wingdings" w:hint="default"/>
      </w:rPr>
    </w:lvl>
    <w:lvl w:ilvl="6" w:tplc="04150001" w:tentative="1">
      <w:start w:val="1"/>
      <w:numFmt w:val="bullet"/>
      <w:lvlText w:val=""/>
      <w:lvlJc w:val="left"/>
      <w:pPr>
        <w:tabs>
          <w:tab w:val="num" w:pos="4830"/>
        </w:tabs>
        <w:ind w:left="4830" w:hanging="360"/>
      </w:pPr>
      <w:rPr>
        <w:rFonts w:ascii="Symbol" w:hAnsi="Symbol" w:hint="default"/>
      </w:rPr>
    </w:lvl>
    <w:lvl w:ilvl="7" w:tplc="04150003" w:tentative="1">
      <w:start w:val="1"/>
      <w:numFmt w:val="bullet"/>
      <w:lvlText w:val="o"/>
      <w:lvlJc w:val="left"/>
      <w:pPr>
        <w:tabs>
          <w:tab w:val="num" w:pos="5550"/>
        </w:tabs>
        <w:ind w:left="5550" w:hanging="360"/>
      </w:pPr>
      <w:rPr>
        <w:rFonts w:ascii="Courier New" w:hAnsi="Courier New" w:hint="default"/>
      </w:rPr>
    </w:lvl>
    <w:lvl w:ilvl="8" w:tplc="04150005" w:tentative="1">
      <w:start w:val="1"/>
      <w:numFmt w:val="bullet"/>
      <w:lvlText w:val=""/>
      <w:lvlJc w:val="left"/>
      <w:pPr>
        <w:tabs>
          <w:tab w:val="num" w:pos="6270"/>
        </w:tabs>
        <w:ind w:left="6270" w:hanging="360"/>
      </w:pPr>
      <w:rPr>
        <w:rFonts w:ascii="Wingdings" w:hAnsi="Wingdings" w:hint="default"/>
      </w:rPr>
    </w:lvl>
  </w:abstractNum>
  <w:abstractNum w:abstractNumId="24" w15:restartNumberingAfterBreak="0">
    <w:nsid w:val="46B66592"/>
    <w:multiLevelType w:val="multilevel"/>
    <w:tmpl w:val="B404775A"/>
    <w:lvl w:ilvl="0">
      <w:start w:val="11"/>
      <w:numFmt w:val="decimal"/>
      <w:lvlText w:val="%1."/>
      <w:lvlJc w:val="left"/>
      <w:pPr>
        <w:tabs>
          <w:tab w:val="num" w:pos="525"/>
        </w:tabs>
        <w:ind w:left="525" w:hanging="525"/>
      </w:pPr>
      <w:rPr>
        <w:rFonts w:hint="default"/>
      </w:rPr>
    </w:lvl>
    <w:lvl w:ilvl="1">
      <w:start w:val="6"/>
      <w:numFmt w:val="decimal"/>
      <w:lvlText w:val="%1.%2."/>
      <w:lvlJc w:val="left"/>
      <w:pPr>
        <w:tabs>
          <w:tab w:val="num" w:pos="1560"/>
        </w:tabs>
        <w:ind w:left="1560" w:hanging="720"/>
      </w:pPr>
      <w:rPr>
        <w:rFonts w:hint="default"/>
      </w:rPr>
    </w:lvl>
    <w:lvl w:ilvl="2">
      <w:start w:val="1"/>
      <w:numFmt w:val="decimal"/>
      <w:lvlText w:val="%1.%2.%3."/>
      <w:lvlJc w:val="left"/>
      <w:pPr>
        <w:tabs>
          <w:tab w:val="num" w:pos="2400"/>
        </w:tabs>
        <w:ind w:left="2400" w:hanging="720"/>
      </w:pPr>
      <w:rPr>
        <w:rFonts w:hint="default"/>
      </w:rPr>
    </w:lvl>
    <w:lvl w:ilvl="3">
      <w:start w:val="1"/>
      <w:numFmt w:val="decimal"/>
      <w:lvlText w:val="%1.%2.%3.%4."/>
      <w:lvlJc w:val="left"/>
      <w:pPr>
        <w:tabs>
          <w:tab w:val="num" w:pos="3600"/>
        </w:tabs>
        <w:ind w:left="3600" w:hanging="1080"/>
      </w:pPr>
      <w:rPr>
        <w:rFonts w:hint="default"/>
      </w:rPr>
    </w:lvl>
    <w:lvl w:ilvl="4">
      <w:start w:val="1"/>
      <w:numFmt w:val="decimal"/>
      <w:lvlText w:val="%1.%2.%3.%4.%5."/>
      <w:lvlJc w:val="left"/>
      <w:pPr>
        <w:tabs>
          <w:tab w:val="num" w:pos="4440"/>
        </w:tabs>
        <w:ind w:left="4440" w:hanging="1080"/>
      </w:pPr>
      <w:rPr>
        <w:rFonts w:hint="default"/>
      </w:rPr>
    </w:lvl>
    <w:lvl w:ilvl="5">
      <w:start w:val="1"/>
      <w:numFmt w:val="decimal"/>
      <w:lvlText w:val="%1.%2.%3.%4.%5.%6."/>
      <w:lvlJc w:val="left"/>
      <w:pPr>
        <w:tabs>
          <w:tab w:val="num" w:pos="5640"/>
        </w:tabs>
        <w:ind w:left="5640" w:hanging="1440"/>
      </w:pPr>
      <w:rPr>
        <w:rFonts w:hint="default"/>
      </w:rPr>
    </w:lvl>
    <w:lvl w:ilvl="6">
      <w:start w:val="1"/>
      <w:numFmt w:val="decimal"/>
      <w:lvlText w:val="%1.%2.%3.%4.%5.%6.%7."/>
      <w:lvlJc w:val="left"/>
      <w:pPr>
        <w:tabs>
          <w:tab w:val="num" w:pos="6480"/>
        </w:tabs>
        <w:ind w:left="6480" w:hanging="1440"/>
      </w:pPr>
      <w:rPr>
        <w:rFonts w:hint="default"/>
      </w:rPr>
    </w:lvl>
    <w:lvl w:ilvl="7">
      <w:start w:val="1"/>
      <w:numFmt w:val="decimal"/>
      <w:lvlText w:val="%1.%2.%3.%4.%5.%6.%7.%8."/>
      <w:lvlJc w:val="left"/>
      <w:pPr>
        <w:tabs>
          <w:tab w:val="num" w:pos="7680"/>
        </w:tabs>
        <w:ind w:left="7680" w:hanging="1800"/>
      </w:pPr>
      <w:rPr>
        <w:rFonts w:hint="default"/>
      </w:rPr>
    </w:lvl>
    <w:lvl w:ilvl="8">
      <w:start w:val="1"/>
      <w:numFmt w:val="decimal"/>
      <w:lvlText w:val="%1.%2.%3.%4.%5.%6.%7.%8.%9."/>
      <w:lvlJc w:val="left"/>
      <w:pPr>
        <w:tabs>
          <w:tab w:val="num" w:pos="8880"/>
        </w:tabs>
        <w:ind w:left="8880" w:hanging="2160"/>
      </w:pPr>
      <w:rPr>
        <w:rFonts w:hint="default"/>
      </w:rPr>
    </w:lvl>
  </w:abstractNum>
  <w:abstractNum w:abstractNumId="25" w15:restartNumberingAfterBreak="0">
    <w:nsid w:val="47EF55E8"/>
    <w:multiLevelType w:val="hybridMultilevel"/>
    <w:tmpl w:val="B4A22E96"/>
    <w:lvl w:ilvl="0" w:tplc="0038C7EC">
      <w:start w:val="2"/>
      <w:numFmt w:val="bullet"/>
      <w:lvlText w:val="-"/>
      <w:lvlJc w:val="left"/>
      <w:pPr>
        <w:ind w:left="1080" w:hanging="360"/>
      </w:pPr>
      <w:rPr>
        <w:rFonts w:ascii="Times New Roman" w:eastAsia="Times New Roman"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6" w15:restartNumberingAfterBreak="0">
    <w:nsid w:val="4B793132"/>
    <w:multiLevelType w:val="hybridMultilevel"/>
    <w:tmpl w:val="E208D8B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53955296"/>
    <w:multiLevelType w:val="hybridMultilevel"/>
    <w:tmpl w:val="279ACB08"/>
    <w:lvl w:ilvl="0" w:tplc="9496DD02">
      <w:start w:val="5"/>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8" w15:restartNumberingAfterBreak="0">
    <w:nsid w:val="58212975"/>
    <w:multiLevelType w:val="hybridMultilevel"/>
    <w:tmpl w:val="36105304"/>
    <w:lvl w:ilvl="0" w:tplc="0038C7EC">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585D2E18"/>
    <w:multiLevelType w:val="hybridMultilevel"/>
    <w:tmpl w:val="B1BC2CC0"/>
    <w:lvl w:ilvl="0" w:tplc="526204F0">
      <w:start w:val="6"/>
      <w:numFmt w:val="decimal"/>
      <w:lvlText w:val="%1."/>
      <w:lvlJc w:val="left"/>
      <w:pPr>
        <w:tabs>
          <w:tab w:val="num" w:pos="1080"/>
        </w:tabs>
        <w:ind w:left="1080" w:hanging="390"/>
      </w:pPr>
      <w:rPr>
        <w:rFonts w:hint="default"/>
      </w:rPr>
    </w:lvl>
    <w:lvl w:ilvl="1" w:tplc="04150019" w:tentative="1">
      <w:start w:val="1"/>
      <w:numFmt w:val="lowerLetter"/>
      <w:lvlText w:val="%2."/>
      <w:lvlJc w:val="left"/>
      <w:pPr>
        <w:tabs>
          <w:tab w:val="num" w:pos="1770"/>
        </w:tabs>
        <w:ind w:left="1770" w:hanging="360"/>
      </w:pPr>
    </w:lvl>
    <w:lvl w:ilvl="2" w:tplc="0415001B" w:tentative="1">
      <w:start w:val="1"/>
      <w:numFmt w:val="lowerRoman"/>
      <w:lvlText w:val="%3."/>
      <w:lvlJc w:val="right"/>
      <w:pPr>
        <w:tabs>
          <w:tab w:val="num" w:pos="2490"/>
        </w:tabs>
        <w:ind w:left="2490" w:hanging="180"/>
      </w:pPr>
    </w:lvl>
    <w:lvl w:ilvl="3" w:tplc="0415000F" w:tentative="1">
      <w:start w:val="1"/>
      <w:numFmt w:val="decimal"/>
      <w:lvlText w:val="%4."/>
      <w:lvlJc w:val="left"/>
      <w:pPr>
        <w:tabs>
          <w:tab w:val="num" w:pos="3210"/>
        </w:tabs>
        <w:ind w:left="3210" w:hanging="360"/>
      </w:pPr>
    </w:lvl>
    <w:lvl w:ilvl="4" w:tplc="04150019" w:tentative="1">
      <w:start w:val="1"/>
      <w:numFmt w:val="lowerLetter"/>
      <w:lvlText w:val="%5."/>
      <w:lvlJc w:val="left"/>
      <w:pPr>
        <w:tabs>
          <w:tab w:val="num" w:pos="3930"/>
        </w:tabs>
        <w:ind w:left="3930" w:hanging="360"/>
      </w:pPr>
    </w:lvl>
    <w:lvl w:ilvl="5" w:tplc="0415001B" w:tentative="1">
      <w:start w:val="1"/>
      <w:numFmt w:val="lowerRoman"/>
      <w:lvlText w:val="%6."/>
      <w:lvlJc w:val="right"/>
      <w:pPr>
        <w:tabs>
          <w:tab w:val="num" w:pos="4650"/>
        </w:tabs>
        <w:ind w:left="4650" w:hanging="180"/>
      </w:pPr>
    </w:lvl>
    <w:lvl w:ilvl="6" w:tplc="0415000F" w:tentative="1">
      <w:start w:val="1"/>
      <w:numFmt w:val="decimal"/>
      <w:lvlText w:val="%7."/>
      <w:lvlJc w:val="left"/>
      <w:pPr>
        <w:tabs>
          <w:tab w:val="num" w:pos="5370"/>
        </w:tabs>
        <w:ind w:left="5370" w:hanging="360"/>
      </w:pPr>
    </w:lvl>
    <w:lvl w:ilvl="7" w:tplc="04150019" w:tentative="1">
      <w:start w:val="1"/>
      <w:numFmt w:val="lowerLetter"/>
      <w:lvlText w:val="%8."/>
      <w:lvlJc w:val="left"/>
      <w:pPr>
        <w:tabs>
          <w:tab w:val="num" w:pos="6090"/>
        </w:tabs>
        <w:ind w:left="6090" w:hanging="360"/>
      </w:pPr>
    </w:lvl>
    <w:lvl w:ilvl="8" w:tplc="0415001B" w:tentative="1">
      <w:start w:val="1"/>
      <w:numFmt w:val="lowerRoman"/>
      <w:lvlText w:val="%9."/>
      <w:lvlJc w:val="right"/>
      <w:pPr>
        <w:tabs>
          <w:tab w:val="num" w:pos="6810"/>
        </w:tabs>
        <w:ind w:left="6810" w:hanging="180"/>
      </w:pPr>
    </w:lvl>
  </w:abstractNum>
  <w:abstractNum w:abstractNumId="30" w15:restartNumberingAfterBreak="0">
    <w:nsid w:val="5894770A"/>
    <w:multiLevelType w:val="multilevel"/>
    <w:tmpl w:val="334C6E80"/>
    <w:lvl w:ilvl="0">
      <w:start w:val="2"/>
      <w:numFmt w:val="decimal"/>
      <w:lvlText w:val="%1."/>
      <w:lvlJc w:val="left"/>
      <w:pPr>
        <w:tabs>
          <w:tab w:val="num" w:pos="1035"/>
        </w:tabs>
        <w:ind w:left="1035" w:hanging="1035"/>
      </w:pPr>
      <w:rPr>
        <w:rFonts w:hint="default"/>
      </w:rPr>
    </w:lvl>
    <w:lvl w:ilvl="1">
      <w:start w:val="12"/>
      <w:numFmt w:val="decimal"/>
      <w:lvlText w:val="%1.%2."/>
      <w:lvlJc w:val="left"/>
      <w:pPr>
        <w:tabs>
          <w:tab w:val="num" w:pos="1455"/>
        </w:tabs>
        <w:ind w:left="1455" w:hanging="1035"/>
      </w:pPr>
      <w:rPr>
        <w:rFonts w:hint="default"/>
      </w:rPr>
    </w:lvl>
    <w:lvl w:ilvl="2">
      <w:start w:val="8"/>
      <w:numFmt w:val="decimal"/>
      <w:lvlText w:val="%1.%2.%3."/>
      <w:lvlJc w:val="left"/>
      <w:pPr>
        <w:tabs>
          <w:tab w:val="num" w:pos="1875"/>
        </w:tabs>
        <w:ind w:left="1875" w:hanging="1035"/>
      </w:pPr>
      <w:rPr>
        <w:rFonts w:hint="default"/>
      </w:rPr>
    </w:lvl>
    <w:lvl w:ilvl="3">
      <w:start w:val="1"/>
      <w:numFmt w:val="decimal"/>
      <w:lvlText w:val="%1.%2.%3.%4."/>
      <w:lvlJc w:val="left"/>
      <w:pPr>
        <w:tabs>
          <w:tab w:val="num" w:pos="2340"/>
        </w:tabs>
        <w:ind w:left="2340" w:hanging="1080"/>
      </w:pPr>
      <w:rPr>
        <w:rFonts w:hint="default"/>
      </w:rPr>
    </w:lvl>
    <w:lvl w:ilvl="4">
      <w:start w:val="1"/>
      <w:numFmt w:val="decimal"/>
      <w:lvlText w:val="%1.%2.%3.%4.%5."/>
      <w:lvlJc w:val="left"/>
      <w:pPr>
        <w:tabs>
          <w:tab w:val="num" w:pos="3120"/>
        </w:tabs>
        <w:ind w:left="3120" w:hanging="1440"/>
      </w:pPr>
      <w:rPr>
        <w:rFonts w:hint="default"/>
      </w:rPr>
    </w:lvl>
    <w:lvl w:ilvl="5">
      <w:start w:val="1"/>
      <w:numFmt w:val="decimal"/>
      <w:lvlText w:val="%1.%2.%3.%4.%5.%6."/>
      <w:lvlJc w:val="left"/>
      <w:pPr>
        <w:tabs>
          <w:tab w:val="num" w:pos="3540"/>
        </w:tabs>
        <w:ind w:left="3540" w:hanging="1440"/>
      </w:pPr>
      <w:rPr>
        <w:rFonts w:hint="default"/>
      </w:rPr>
    </w:lvl>
    <w:lvl w:ilvl="6">
      <w:start w:val="1"/>
      <w:numFmt w:val="decimal"/>
      <w:lvlText w:val="%1.%2.%3.%4.%5.%6.%7."/>
      <w:lvlJc w:val="left"/>
      <w:pPr>
        <w:tabs>
          <w:tab w:val="num" w:pos="4320"/>
        </w:tabs>
        <w:ind w:left="4320" w:hanging="1800"/>
      </w:pPr>
      <w:rPr>
        <w:rFonts w:hint="default"/>
      </w:rPr>
    </w:lvl>
    <w:lvl w:ilvl="7">
      <w:start w:val="1"/>
      <w:numFmt w:val="decimal"/>
      <w:lvlText w:val="%1.%2.%3.%4.%5.%6.%7.%8."/>
      <w:lvlJc w:val="left"/>
      <w:pPr>
        <w:tabs>
          <w:tab w:val="num" w:pos="5100"/>
        </w:tabs>
        <w:ind w:left="5100" w:hanging="2160"/>
      </w:pPr>
      <w:rPr>
        <w:rFonts w:hint="default"/>
      </w:rPr>
    </w:lvl>
    <w:lvl w:ilvl="8">
      <w:start w:val="1"/>
      <w:numFmt w:val="decimal"/>
      <w:lvlText w:val="%1.%2.%3.%4.%5.%6.%7.%8.%9."/>
      <w:lvlJc w:val="left"/>
      <w:pPr>
        <w:tabs>
          <w:tab w:val="num" w:pos="5520"/>
        </w:tabs>
        <w:ind w:left="5520" w:hanging="2160"/>
      </w:pPr>
      <w:rPr>
        <w:rFonts w:hint="default"/>
      </w:rPr>
    </w:lvl>
  </w:abstractNum>
  <w:abstractNum w:abstractNumId="31" w15:restartNumberingAfterBreak="0">
    <w:nsid w:val="58B97424"/>
    <w:multiLevelType w:val="multilevel"/>
    <w:tmpl w:val="BE207E90"/>
    <w:lvl w:ilvl="0">
      <w:start w:val="4"/>
      <w:numFmt w:val="decimal"/>
      <w:lvlText w:val="%1."/>
      <w:lvlJc w:val="left"/>
      <w:pPr>
        <w:tabs>
          <w:tab w:val="num" w:pos="480"/>
        </w:tabs>
        <w:ind w:left="480" w:hanging="480"/>
      </w:pPr>
      <w:rPr>
        <w:rFonts w:hint="default"/>
      </w:rPr>
    </w:lvl>
    <w:lvl w:ilvl="1">
      <w:start w:val="1"/>
      <w:numFmt w:val="decimal"/>
      <w:lvlText w:val="%1.%2."/>
      <w:lvlJc w:val="left"/>
      <w:pPr>
        <w:tabs>
          <w:tab w:val="num" w:pos="1410"/>
        </w:tabs>
        <w:ind w:left="1410" w:hanging="720"/>
      </w:pPr>
      <w:rPr>
        <w:rFonts w:hint="default"/>
      </w:rPr>
    </w:lvl>
    <w:lvl w:ilvl="2">
      <w:start w:val="1"/>
      <w:numFmt w:val="decimal"/>
      <w:lvlText w:val="%1.%2.%3."/>
      <w:lvlJc w:val="left"/>
      <w:pPr>
        <w:tabs>
          <w:tab w:val="num" w:pos="2100"/>
        </w:tabs>
        <w:ind w:left="2100" w:hanging="720"/>
      </w:pPr>
      <w:rPr>
        <w:rFonts w:hint="default"/>
      </w:rPr>
    </w:lvl>
    <w:lvl w:ilvl="3">
      <w:start w:val="1"/>
      <w:numFmt w:val="decimal"/>
      <w:lvlText w:val="%1.%2.%3.%4."/>
      <w:lvlJc w:val="left"/>
      <w:pPr>
        <w:tabs>
          <w:tab w:val="num" w:pos="3150"/>
        </w:tabs>
        <w:ind w:left="3150" w:hanging="1080"/>
      </w:pPr>
      <w:rPr>
        <w:rFonts w:hint="default"/>
      </w:rPr>
    </w:lvl>
    <w:lvl w:ilvl="4">
      <w:start w:val="1"/>
      <w:numFmt w:val="decimal"/>
      <w:lvlText w:val="%1.%2.%3.%4.%5."/>
      <w:lvlJc w:val="left"/>
      <w:pPr>
        <w:tabs>
          <w:tab w:val="num" w:pos="4200"/>
        </w:tabs>
        <w:ind w:left="4200" w:hanging="1440"/>
      </w:pPr>
      <w:rPr>
        <w:rFonts w:hint="default"/>
      </w:rPr>
    </w:lvl>
    <w:lvl w:ilvl="5">
      <w:start w:val="1"/>
      <w:numFmt w:val="decimal"/>
      <w:lvlText w:val="%1.%2.%3.%4.%5.%6."/>
      <w:lvlJc w:val="left"/>
      <w:pPr>
        <w:tabs>
          <w:tab w:val="num" w:pos="4890"/>
        </w:tabs>
        <w:ind w:left="4890" w:hanging="1440"/>
      </w:pPr>
      <w:rPr>
        <w:rFonts w:hint="default"/>
      </w:rPr>
    </w:lvl>
    <w:lvl w:ilvl="6">
      <w:start w:val="1"/>
      <w:numFmt w:val="decimal"/>
      <w:lvlText w:val="%1.%2.%3.%4.%5.%6.%7."/>
      <w:lvlJc w:val="left"/>
      <w:pPr>
        <w:tabs>
          <w:tab w:val="num" w:pos="5940"/>
        </w:tabs>
        <w:ind w:left="5940" w:hanging="1800"/>
      </w:pPr>
      <w:rPr>
        <w:rFonts w:hint="default"/>
      </w:rPr>
    </w:lvl>
    <w:lvl w:ilvl="7">
      <w:start w:val="1"/>
      <w:numFmt w:val="decimal"/>
      <w:lvlText w:val="%1.%2.%3.%4.%5.%6.%7.%8."/>
      <w:lvlJc w:val="left"/>
      <w:pPr>
        <w:tabs>
          <w:tab w:val="num" w:pos="6990"/>
        </w:tabs>
        <w:ind w:left="6990" w:hanging="2160"/>
      </w:pPr>
      <w:rPr>
        <w:rFonts w:hint="default"/>
      </w:rPr>
    </w:lvl>
    <w:lvl w:ilvl="8">
      <w:start w:val="1"/>
      <w:numFmt w:val="decimal"/>
      <w:lvlText w:val="%1.%2.%3.%4.%5.%6.%7.%8.%9."/>
      <w:lvlJc w:val="left"/>
      <w:pPr>
        <w:tabs>
          <w:tab w:val="num" w:pos="7680"/>
        </w:tabs>
        <w:ind w:left="7680" w:hanging="2160"/>
      </w:pPr>
      <w:rPr>
        <w:rFonts w:hint="default"/>
      </w:rPr>
    </w:lvl>
  </w:abstractNum>
  <w:abstractNum w:abstractNumId="32" w15:restartNumberingAfterBreak="0">
    <w:nsid w:val="5B59285A"/>
    <w:multiLevelType w:val="multilevel"/>
    <w:tmpl w:val="0DF6EB02"/>
    <w:lvl w:ilvl="0">
      <w:start w:val="1"/>
      <w:numFmt w:val="decimal"/>
      <w:lvlText w:val="%1."/>
      <w:lvlJc w:val="left"/>
      <w:pPr>
        <w:ind w:left="1773" w:hanging="360"/>
      </w:pPr>
      <w:rPr>
        <w:rFonts w:hint="default"/>
      </w:rPr>
    </w:lvl>
    <w:lvl w:ilvl="1">
      <w:start w:val="1"/>
      <w:numFmt w:val="decimal"/>
      <w:isLgl/>
      <w:lvlText w:val="%1.%2"/>
      <w:lvlJc w:val="left"/>
      <w:pPr>
        <w:ind w:left="1773" w:hanging="360"/>
      </w:pPr>
      <w:rPr>
        <w:rFonts w:hint="default"/>
      </w:rPr>
    </w:lvl>
    <w:lvl w:ilvl="2">
      <w:start w:val="1"/>
      <w:numFmt w:val="decimal"/>
      <w:isLgl/>
      <w:lvlText w:val="%1.%2.%3"/>
      <w:lvlJc w:val="left"/>
      <w:pPr>
        <w:ind w:left="2133" w:hanging="720"/>
      </w:pPr>
      <w:rPr>
        <w:rFonts w:hint="default"/>
      </w:rPr>
    </w:lvl>
    <w:lvl w:ilvl="3">
      <w:start w:val="1"/>
      <w:numFmt w:val="decimal"/>
      <w:isLgl/>
      <w:lvlText w:val="%1.%2.%3.%4"/>
      <w:lvlJc w:val="left"/>
      <w:pPr>
        <w:ind w:left="2133" w:hanging="720"/>
      </w:pPr>
      <w:rPr>
        <w:rFonts w:hint="default"/>
      </w:rPr>
    </w:lvl>
    <w:lvl w:ilvl="4">
      <w:start w:val="1"/>
      <w:numFmt w:val="decimal"/>
      <w:isLgl/>
      <w:lvlText w:val="%1.%2.%3.%4.%5"/>
      <w:lvlJc w:val="left"/>
      <w:pPr>
        <w:ind w:left="2493" w:hanging="1080"/>
      </w:pPr>
      <w:rPr>
        <w:rFonts w:hint="default"/>
      </w:rPr>
    </w:lvl>
    <w:lvl w:ilvl="5">
      <w:start w:val="1"/>
      <w:numFmt w:val="decimal"/>
      <w:isLgl/>
      <w:lvlText w:val="%1.%2.%3.%4.%5.%6"/>
      <w:lvlJc w:val="left"/>
      <w:pPr>
        <w:ind w:left="2493" w:hanging="1080"/>
      </w:pPr>
      <w:rPr>
        <w:rFonts w:hint="default"/>
      </w:rPr>
    </w:lvl>
    <w:lvl w:ilvl="6">
      <w:start w:val="1"/>
      <w:numFmt w:val="decimal"/>
      <w:isLgl/>
      <w:lvlText w:val="%1.%2.%3.%4.%5.%6.%7"/>
      <w:lvlJc w:val="left"/>
      <w:pPr>
        <w:ind w:left="2853" w:hanging="1440"/>
      </w:pPr>
      <w:rPr>
        <w:rFonts w:hint="default"/>
      </w:rPr>
    </w:lvl>
    <w:lvl w:ilvl="7">
      <w:start w:val="1"/>
      <w:numFmt w:val="decimal"/>
      <w:isLgl/>
      <w:lvlText w:val="%1.%2.%3.%4.%5.%6.%7.%8"/>
      <w:lvlJc w:val="left"/>
      <w:pPr>
        <w:ind w:left="2853" w:hanging="1440"/>
      </w:pPr>
      <w:rPr>
        <w:rFonts w:hint="default"/>
      </w:rPr>
    </w:lvl>
    <w:lvl w:ilvl="8">
      <w:start w:val="1"/>
      <w:numFmt w:val="decimal"/>
      <w:isLgl/>
      <w:lvlText w:val="%1.%2.%3.%4.%5.%6.%7.%8.%9"/>
      <w:lvlJc w:val="left"/>
      <w:pPr>
        <w:ind w:left="3213" w:hanging="1800"/>
      </w:pPr>
      <w:rPr>
        <w:rFonts w:hint="default"/>
      </w:rPr>
    </w:lvl>
  </w:abstractNum>
  <w:abstractNum w:abstractNumId="33" w15:restartNumberingAfterBreak="0">
    <w:nsid w:val="5C8A6BA0"/>
    <w:multiLevelType w:val="hybridMultilevel"/>
    <w:tmpl w:val="31086858"/>
    <w:lvl w:ilvl="0" w:tplc="0038C7EC">
      <w:start w:val="2"/>
      <w:numFmt w:val="bullet"/>
      <w:lvlText w:val="-"/>
      <w:lvlJc w:val="left"/>
      <w:pPr>
        <w:ind w:left="1080" w:hanging="360"/>
      </w:pPr>
      <w:rPr>
        <w:rFonts w:ascii="Times New Roman" w:eastAsia="Times New Roman" w:hAnsi="Times New Roman" w:cs="Times New Roman"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4" w15:restartNumberingAfterBreak="0">
    <w:nsid w:val="5D525D96"/>
    <w:multiLevelType w:val="hybridMultilevel"/>
    <w:tmpl w:val="2BE8B0DC"/>
    <w:lvl w:ilvl="0" w:tplc="E02C874E">
      <w:start w:val="1"/>
      <w:numFmt w:val="decimal"/>
      <w:lvlText w:val="%1."/>
      <w:lvlJc w:val="left"/>
      <w:pPr>
        <w:ind w:left="720" w:hanging="360"/>
      </w:pPr>
      <w:rPr>
        <w:rFonts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5D8F7D8A"/>
    <w:multiLevelType w:val="multilevel"/>
    <w:tmpl w:val="FC26D426"/>
    <w:lvl w:ilvl="0">
      <w:start w:val="3"/>
      <w:numFmt w:val="decimal"/>
      <w:lvlText w:val="%1."/>
      <w:lvlJc w:val="left"/>
      <w:pPr>
        <w:tabs>
          <w:tab w:val="num" w:pos="870"/>
        </w:tabs>
        <w:ind w:left="870" w:hanging="870"/>
      </w:pPr>
      <w:rPr>
        <w:rFonts w:hint="default"/>
      </w:rPr>
    </w:lvl>
    <w:lvl w:ilvl="1">
      <w:start w:val="10"/>
      <w:numFmt w:val="decimal"/>
      <w:lvlText w:val="%1.%2."/>
      <w:lvlJc w:val="left"/>
      <w:pPr>
        <w:tabs>
          <w:tab w:val="num" w:pos="1290"/>
        </w:tabs>
        <w:ind w:left="1290" w:hanging="870"/>
      </w:pPr>
      <w:rPr>
        <w:rFonts w:hint="default"/>
      </w:rPr>
    </w:lvl>
    <w:lvl w:ilvl="2">
      <w:start w:val="5"/>
      <w:numFmt w:val="decimal"/>
      <w:lvlText w:val="%1.%2.%3."/>
      <w:lvlJc w:val="left"/>
      <w:pPr>
        <w:tabs>
          <w:tab w:val="num" w:pos="1710"/>
        </w:tabs>
        <w:ind w:left="1710" w:hanging="870"/>
      </w:pPr>
      <w:rPr>
        <w:rFonts w:hint="default"/>
      </w:rPr>
    </w:lvl>
    <w:lvl w:ilvl="3">
      <w:start w:val="1"/>
      <w:numFmt w:val="decimal"/>
      <w:lvlText w:val="%1.%2.%3.%4."/>
      <w:lvlJc w:val="left"/>
      <w:pPr>
        <w:tabs>
          <w:tab w:val="num" w:pos="2340"/>
        </w:tabs>
        <w:ind w:left="2340" w:hanging="1080"/>
      </w:pPr>
      <w:rPr>
        <w:rFonts w:hint="default"/>
      </w:rPr>
    </w:lvl>
    <w:lvl w:ilvl="4">
      <w:start w:val="1"/>
      <w:numFmt w:val="decimal"/>
      <w:lvlText w:val="%1.%2.%3.%4.%5."/>
      <w:lvlJc w:val="left"/>
      <w:pPr>
        <w:tabs>
          <w:tab w:val="num" w:pos="3120"/>
        </w:tabs>
        <w:ind w:left="3120" w:hanging="1440"/>
      </w:pPr>
      <w:rPr>
        <w:rFonts w:hint="default"/>
      </w:rPr>
    </w:lvl>
    <w:lvl w:ilvl="5">
      <w:start w:val="1"/>
      <w:numFmt w:val="decimal"/>
      <w:lvlText w:val="%1.%2.%3.%4.%5.%6."/>
      <w:lvlJc w:val="left"/>
      <w:pPr>
        <w:tabs>
          <w:tab w:val="num" w:pos="3540"/>
        </w:tabs>
        <w:ind w:left="3540" w:hanging="1440"/>
      </w:pPr>
      <w:rPr>
        <w:rFonts w:hint="default"/>
      </w:rPr>
    </w:lvl>
    <w:lvl w:ilvl="6">
      <w:start w:val="1"/>
      <w:numFmt w:val="decimal"/>
      <w:lvlText w:val="%1.%2.%3.%4.%5.%6.%7."/>
      <w:lvlJc w:val="left"/>
      <w:pPr>
        <w:tabs>
          <w:tab w:val="num" w:pos="4320"/>
        </w:tabs>
        <w:ind w:left="4320" w:hanging="1800"/>
      </w:pPr>
      <w:rPr>
        <w:rFonts w:hint="default"/>
      </w:rPr>
    </w:lvl>
    <w:lvl w:ilvl="7">
      <w:start w:val="1"/>
      <w:numFmt w:val="decimal"/>
      <w:lvlText w:val="%1.%2.%3.%4.%5.%6.%7.%8."/>
      <w:lvlJc w:val="left"/>
      <w:pPr>
        <w:tabs>
          <w:tab w:val="num" w:pos="5100"/>
        </w:tabs>
        <w:ind w:left="5100" w:hanging="2160"/>
      </w:pPr>
      <w:rPr>
        <w:rFonts w:hint="default"/>
      </w:rPr>
    </w:lvl>
    <w:lvl w:ilvl="8">
      <w:start w:val="1"/>
      <w:numFmt w:val="decimal"/>
      <w:lvlText w:val="%1.%2.%3.%4.%5.%6.%7.%8.%9."/>
      <w:lvlJc w:val="left"/>
      <w:pPr>
        <w:tabs>
          <w:tab w:val="num" w:pos="5520"/>
        </w:tabs>
        <w:ind w:left="5520" w:hanging="2160"/>
      </w:pPr>
      <w:rPr>
        <w:rFonts w:hint="default"/>
      </w:rPr>
    </w:lvl>
  </w:abstractNum>
  <w:abstractNum w:abstractNumId="36" w15:restartNumberingAfterBreak="0">
    <w:nsid w:val="61111C3E"/>
    <w:multiLevelType w:val="hybridMultilevel"/>
    <w:tmpl w:val="78A01DD0"/>
    <w:lvl w:ilvl="0" w:tplc="F51CD81E">
      <w:start w:val="1"/>
      <w:numFmt w:val="bullet"/>
      <w:lvlText w:val="-"/>
      <w:lvlJc w:val="left"/>
      <w:pPr>
        <w:tabs>
          <w:tab w:val="num" w:pos="720"/>
        </w:tabs>
        <w:ind w:left="720" w:hanging="360"/>
      </w:pPr>
      <w:rPr>
        <w:rFonts w:ascii="Times New Roman" w:eastAsia="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6D66C48"/>
    <w:multiLevelType w:val="hybridMultilevel"/>
    <w:tmpl w:val="B4AA631C"/>
    <w:lvl w:ilvl="0" w:tplc="0038C7EC">
      <w:start w:val="2"/>
      <w:numFmt w:val="bullet"/>
      <w:lvlText w:val="-"/>
      <w:lvlJc w:val="left"/>
      <w:pPr>
        <w:ind w:left="1440" w:hanging="360"/>
      </w:pPr>
      <w:rPr>
        <w:rFonts w:ascii="Times New Roman" w:eastAsia="Times New Roman" w:hAnsi="Times New Roman" w:cs="Times New Roman"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8" w15:restartNumberingAfterBreak="0">
    <w:nsid w:val="69B9198A"/>
    <w:multiLevelType w:val="hybridMultilevel"/>
    <w:tmpl w:val="146CDF92"/>
    <w:lvl w:ilvl="0" w:tplc="C6681FB0">
      <w:start w:val="6"/>
      <w:numFmt w:val="decimal"/>
      <w:lvlText w:val="%1"/>
      <w:lvlJc w:val="left"/>
      <w:pPr>
        <w:tabs>
          <w:tab w:val="num" w:pos="1065"/>
        </w:tabs>
        <w:ind w:left="1065" w:hanging="360"/>
      </w:pPr>
      <w:rPr>
        <w:rFonts w:hint="default"/>
      </w:rPr>
    </w:lvl>
    <w:lvl w:ilvl="1" w:tplc="04150019" w:tentative="1">
      <w:start w:val="1"/>
      <w:numFmt w:val="lowerLetter"/>
      <w:lvlText w:val="%2."/>
      <w:lvlJc w:val="left"/>
      <w:pPr>
        <w:tabs>
          <w:tab w:val="num" w:pos="1785"/>
        </w:tabs>
        <w:ind w:left="1785" w:hanging="360"/>
      </w:pPr>
    </w:lvl>
    <w:lvl w:ilvl="2" w:tplc="0415001B" w:tentative="1">
      <w:start w:val="1"/>
      <w:numFmt w:val="lowerRoman"/>
      <w:lvlText w:val="%3."/>
      <w:lvlJc w:val="right"/>
      <w:pPr>
        <w:tabs>
          <w:tab w:val="num" w:pos="2505"/>
        </w:tabs>
        <w:ind w:left="2505" w:hanging="180"/>
      </w:pPr>
    </w:lvl>
    <w:lvl w:ilvl="3" w:tplc="0415000F" w:tentative="1">
      <w:start w:val="1"/>
      <w:numFmt w:val="decimal"/>
      <w:lvlText w:val="%4."/>
      <w:lvlJc w:val="left"/>
      <w:pPr>
        <w:tabs>
          <w:tab w:val="num" w:pos="3225"/>
        </w:tabs>
        <w:ind w:left="3225" w:hanging="360"/>
      </w:pPr>
    </w:lvl>
    <w:lvl w:ilvl="4" w:tplc="04150019" w:tentative="1">
      <w:start w:val="1"/>
      <w:numFmt w:val="lowerLetter"/>
      <w:lvlText w:val="%5."/>
      <w:lvlJc w:val="left"/>
      <w:pPr>
        <w:tabs>
          <w:tab w:val="num" w:pos="3945"/>
        </w:tabs>
        <w:ind w:left="3945" w:hanging="360"/>
      </w:pPr>
    </w:lvl>
    <w:lvl w:ilvl="5" w:tplc="0415001B" w:tentative="1">
      <w:start w:val="1"/>
      <w:numFmt w:val="lowerRoman"/>
      <w:lvlText w:val="%6."/>
      <w:lvlJc w:val="right"/>
      <w:pPr>
        <w:tabs>
          <w:tab w:val="num" w:pos="4665"/>
        </w:tabs>
        <w:ind w:left="4665" w:hanging="180"/>
      </w:pPr>
    </w:lvl>
    <w:lvl w:ilvl="6" w:tplc="0415000F" w:tentative="1">
      <w:start w:val="1"/>
      <w:numFmt w:val="decimal"/>
      <w:lvlText w:val="%7."/>
      <w:lvlJc w:val="left"/>
      <w:pPr>
        <w:tabs>
          <w:tab w:val="num" w:pos="5385"/>
        </w:tabs>
        <w:ind w:left="5385" w:hanging="360"/>
      </w:pPr>
    </w:lvl>
    <w:lvl w:ilvl="7" w:tplc="04150019" w:tentative="1">
      <w:start w:val="1"/>
      <w:numFmt w:val="lowerLetter"/>
      <w:lvlText w:val="%8."/>
      <w:lvlJc w:val="left"/>
      <w:pPr>
        <w:tabs>
          <w:tab w:val="num" w:pos="6105"/>
        </w:tabs>
        <w:ind w:left="6105" w:hanging="360"/>
      </w:pPr>
    </w:lvl>
    <w:lvl w:ilvl="8" w:tplc="0415001B" w:tentative="1">
      <w:start w:val="1"/>
      <w:numFmt w:val="lowerRoman"/>
      <w:lvlText w:val="%9."/>
      <w:lvlJc w:val="right"/>
      <w:pPr>
        <w:tabs>
          <w:tab w:val="num" w:pos="6825"/>
        </w:tabs>
        <w:ind w:left="6825" w:hanging="180"/>
      </w:pPr>
    </w:lvl>
  </w:abstractNum>
  <w:abstractNum w:abstractNumId="39" w15:restartNumberingAfterBreak="0">
    <w:nsid w:val="6E242248"/>
    <w:multiLevelType w:val="hybridMultilevel"/>
    <w:tmpl w:val="168A0EDC"/>
    <w:lvl w:ilvl="0" w:tplc="C1AA1626">
      <w:numFmt w:val="bullet"/>
      <w:lvlText w:val=""/>
      <w:lvlJc w:val="left"/>
      <w:pPr>
        <w:tabs>
          <w:tab w:val="num" w:pos="717"/>
        </w:tabs>
        <w:ind w:left="717" w:hanging="360"/>
      </w:pPr>
      <w:rPr>
        <w:rFonts w:ascii="Symbol" w:eastAsia="Times New Roman" w:hAnsi="Symbol" w:cs="Arial" w:hint="default"/>
      </w:rPr>
    </w:lvl>
    <w:lvl w:ilvl="1" w:tplc="04150003" w:tentative="1">
      <w:start w:val="1"/>
      <w:numFmt w:val="bullet"/>
      <w:lvlText w:val="o"/>
      <w:lvlJc w:val="left"/>
      <w:pPr>
        <w:tabs>
          <w:tab w:val="num" w:pos="1437"/>
        </w:tabs>
        <w:ind w:left="1437" w:hanging="360"/>
      </w:pPr>
      <w:rPr>
        <w:rFonts w:ascii="Courier New" w:hAnsi="Courier New" w:cs="Courier New" w:hint="default"/>
      </w:rPr>
    </w:lvl>
    <w:lvl w:ilvl="2" w:tplc="04150005" w:tentative="1">
      <w:start w:val="1"/>
      <w:numFmt w:val="bullet"/>
      <w:lvlText w:val=""/>
      <w:lvlJc w:val="left"/>
      <w:pPr>
        <w:tabs>
          <w:tab w:val="num" w:pos="2157"/>
        </w:tabs>
        <w:ind w:left="2157" w:hanging="360"/>
      </w:pPr>
      <w:rPr>
        <w:rFonts w:ascii="Wingdings" w:hAnsi="Wingdings" w:hint="default"/>
      </w:rPr>
    </w:lvl>
    <w:lvl w:ilvl="3" w:tplc="04150001" w:tentative="1">
      <w:start w:val="1"/>
      <w:numFmt w:val="bullet"/>
      <w:lvlText w:val=""/>
      <w:lvlJc w:val="left"/>
      <w:pPr>
        <w:tabs>
          <w:tab w:val="num" w:pos="2877"/>
        </w:tabs>
        <w:ind w:left="2877" w:hanging="360"/>
      </w:pPr>
      <w:rPr>
        <w:rFonts w:ascii="Symbol" w:hAnsi="Symbol" w:hint="default"/>
      </w:rPr>
    </w:lvl>
    <w:lvl w:ilvl="4" w:tplc="04150003" w:tentative="1">
      <w:start w:val="1"/>
      <w:numFmt w:val="bullet"/>
      <w:lvlText w:val="o"/>
      <w:lvlJc w:val="left"/>
      <w:pPr>
        <w:tabs>
          <w:tab w:val="num" w:pos="3597"/>
        </w:tabs>
        <w:ind w:left="3597" w:hanging="360"/>
      </w:pPr>
      <w:rPr>
        <w:rFonts w:ascii="Courier New" w:hAnsi="Courier New" w:cs="Courier New" w:hint="default"/>
      </w:rPr>
    </w:lvl>
    <w:lvl w:ilvl="5" w:tplc="04150005" w:tentative="1">
      <w:start w:val="1"/>
      <w:numFmt w:val="bullet"/>
      <w:lvlText w:val=""/>
      <w:lvlJc w:val="left"/>
      <w:pPr>
        <w:tabs>
          <w:tab w:val="num" w:pos="4317"/>
        </w:tabs>
        <w:ind w:left="4317" w:hanging="360"/>
      </w:pPr>
      <w:rPr>
        <w:rFonts w:ascii="Wingdings" w:hAnsi="Wingdings" w:hint="default"/>
      </w:rPr>
    </w:lvl>
    <w:lvl w:ilvl="6" w:tplc="04150001" w:tentative="1">
      <w:start w:val="1"/>
      <w:numFmt w:val="bullet"/>
      <w:lvlText w:val=""/>
      <w:lvlJc w:val="left"/>
      <w:pPr>
        <w:tabs>
          <w:tab w:val="num" w:pos="5037"/>
        </w:tabs>
        <w:ind w:left="5037" w:hanging="360"/>
      </w:pPr>
      <w:rPr>
        <w:rFonts w:ascii="Symbol" w:hAnsi="Symbol" w:hint="default"/>
      </w:rPr>
    </w:lvl>
    <w:lvl w:ilvl="7" w:tplc="04150003" w:tentative="1">
      <w:start w:val="1"/>
      <w:numFmt w:val="bullet"/>
      <w:lvlText w:val="o"/>
      <w:lvlJc w:val="left"/>
      <w:pPr>
        <w:tabs>
          <w:tab w:val="num" w:pos="5757"/>
        </w:tabs>
        <w:ind w:left="5757" w:hanging="360"/>
      </w:pPr>
      <w:rPr>
        <w:rFonts w:ascii="Courier New" w:hAnsi="Courier New" w:cs="Courier New" w:hint="default"/>
      </w:rPr>
    </w:lvl>
    <w:lvl w:ilvl="8" w:tplc="04150005" w:tentative="1">
      <w:start w:val="1"/>
      <w:numFmt w:val="bullet"/>
      <w:lvlText w:val=""/>
      <w:lvlJc w:val="left"/>
      <w:pPr>
        <w:tabs>
          <w:tab w:val="num" w:pos="6477"/>
        </w:tabs>
        <w:ind w:left="6477" w:hanging="360"/>
      </w:pPr>
      <w:rPr>
        <w:rFonts w:ascii="Wingdings" w:hAnsi="Wingdings" w:hint="default"/>
      </w:rPr>
    </w:lvl>
  </w:abstractNum>
  <w:abstractNum w:abstractNumId="40" w15:restartNumberingAfterBreak="0">
    <w:nsid w:val="72BC53EC"/>
    <w:multiLevelType w:val="hybridMultilevel"/>
    <w:tmpl w:val="BD3052DA"/>
    <w:lvl w:ilvl="0" w:tplc="0450B95A">
      <w:start w:val="1"/>
      <w:numFmt w:val="decimal"/>
      <w:lvlText w:val="%1."/>
      <w:lvlJc w:val="left"/>
      <w:pPr>
        <w:tabs>
          <w:tab w:val="num" w:pos="1065"/>
        </w:tabs>
        <w:ind w:left="1065" w:hanging="360"/>
      </w:pPr>
      <w:rPr>
        <w:rFonts w:hint="default"/>
      </w:rPr>
    </w:lvl>
    <w:lvl w:ilvl="1" w:tplc="44DAE41C">
      <w:numFmt w:val="none"/>
      <w:lvlText w:val=""/>
      <w:lvlJc w:val="left"/>
      <w:pPr>
        <w:tabs>
          <w:tab w:val="num" w:pos="360"/>
        </w:tabs>
      </w:pPr>
    </w:lvl>
    <w:lvl w:ilvl="2" w:tplc="A3CC6DEE">
      <w:numFmt w:val="none"/>
      <w:lvlText w:val=""/>
      <w:lvlJc w:val="left"/>
      <w:pPr>
        <w:tabs>
          <w:tab w:val="num" w:pos="360"/>
        </w:tabs>
      </w:pPr>
    </w:lvl>
    <w:lvl w:ilvl="3" w:tplc="A65817C8">
      <w:numFmt w:val="none"/>
      <w:lvlText w:val=""/>
      <w:lvlJc w:val="left"/>
      <w:pPr>
        <w:tabs>
          <w:tab w:val="num" w:pos="360"/>
        </w:tabs>
      </w:pPr>
    </w:lvl>
    <w:lvl w:ilvl="4" w:tplc="DD5803CA">
      <w:numFmt w:val="none"/>
      <w:lvlText w:val=""/>
      <w:lvlJc w:val="left"/>
      <w:pPr>
        <w:tabs>
          <w:tab w:val="num" w:pos="360"/>
        </w:tabs>
      </w:pPr>
    </w:lvl>
    <w:lvl w:ilvl="5" w:tplc="9E9E7B22">
      <w:numFmt w:val="none"/>
      <w:lvlText w:val=""/>
      <w:lvlJc w:val="left"/>
      <w:pPr>
        <w:tabs>
          <w:tab w:val="num" w:pos="360"/>
        </w:tabs>
      </w:pPr>
    </w:lvl>
    <w:lvl w:ilvl="6" w:tplc="25C6869C">
      <w:numFmt w:val="none"/>
      <w:lvlText w:val=""/>
      <w:lvlJc w:val="left"/>
      <w:pPr>
        <w:tabs>
          <w:tab w:val="num" w:pos="360"/>
        </w:tabs>
      </w:pPr>
    </w:lvl>
    <w:lvl w:ilvl="7" w:tplc="B5366038">
      <w:numFmt w:val="none"/>
      <w:lvlText w:val=""/>
      <w:lvlJc w:val="left"/>
      <w:pPr>
        <w:tabs>
          <w:tab w:val="num" w:pos="360"/>
        </w:tabs>
      </w:pPr>
    </w:lvl>
    <w:lvl w:ilvl="8" w:tplc="BDF0370E">
      <w:numFmt w:val="none"/>
      <w:lvlText w:val=""/>
      <w:lvlJc w:val="left"/>
      <w:pPr>
        <w:tabs>
          <w:tab w:val="num" w:pos="360"/>
        </w:tabs>
      </w:pPr>
    </w:lvl>
  </w:abstractNum>
  <w:abstractNum w:abstractNumId="41" w15:restartNumberingAfterBreak="0">
    <w:nsid w:val="73F30722"/>
    <w:multiLevelType w:val="hybridMultilevel"/>
    <w:tmpl w:val="8B326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74AD6736"/>
    <w:multiLevelType w:val="hybridMultilevel"/>
    <w:tmpl w:val="D3C49A18"/>
    <w:lvl w:ilvl="0" w:tplc="CB6438D6">
      <w:start w:val="2"/>
      <w:numFmt w:val="decimal"/>
      <w:lvlText w:val="%1."/>
      <w:lvlJc w:val="left"/>
      <w:pPr>
        <w:tabs>
          <w:tab w:val="num" w:pos="1005"/>
        </w:tabs>
        <w:ind w:left="1005" w:hanging="390"/>
      </w:pPr>
      <w:rPr>
        <w:rFonts w:hint="default"/>
      </w:rPr>
    </w:lvl>
    <w:lvl w:ilvl="1" w:tplc="04150019" w:tentative="1">
      <w:start w:val="1"/>
      <w:numFmt w:val="lowerLetter"/>
      <w:lvlText w:val="%2."/>
      <w:lvlJc w:val="left"/>
      <w:pPr>
        <w:tabs>
          <w:tab w:val="num" w:pos="1695"/>
        </w:tabs>
        <w:ind w:left="1695" w:hanging="360"/>
      </w:pPr>
    </w:lvl>
    <w:lvl w:ilvl="2" w:tplc="0415001B" w:tentative="1">
      <w:start w:val="1"/>
      <w:numFmt w:val="lowerRoman"/>
      <w:lvlText w:val="%3."/>
      <w:lvlJc w:val="right"/>
      <w:pPr>
        <w:tabs>
          <w:tab w:val="num" w:pos="2415"/>
        </w:tabs>
        <w:ind w:left="2415" w:hanging="180"/>
      </w:pPr>
    </w:lvl>
    <w:lvl w:ilvl="3" w:tplc="0415000F" w:tentative="1">
      <w:start w:val="1"/>
      <w:numFmt w:val="decimal"/>
      <w:lvlText w:val="%4."/>
      <w:lvlJc w:val="left"/>
      <w:pPr>
        <w:tabs>
          <w:tab w:val="num" w:pos="3135"/>
        </w:tabs>
        <w:ind w:left="3135" w:hanging="360"/>
      </w:pPr>
    </w:lvl>
    <w:lvl w:ilvl="4" w:tplc="04150019" w:tentative="1">
      <w:start w:val="1"/>
      <w:numFmt w:val="lowerLetter"/>
      <w:lvlText w:val="%5."/>
      <w:lvlJc w:val="left"/>
      <w:pPr>
        <w:tabs>
          <w:tab w:val="num" w:pos="3855"/>
        </w:tabs>
        <w:ind w:left="3855" w:hanging="360"/>
      </w:pPr>
    </w:lvl>
    <w:lvl w:ilvl="5" w:tplc="0415001B" w:tentative="1">
      <w:start w:val="1"/>
      <w:numFmt w:val="lowerRoman"/>
      <w:lvlText w:val="%6."/>
      <w:lvlJc w:val="right"/>
      <w:pPr>
        <w:tabs>
          <w:tab w:val="num" w:pos="4575"/>
        </w:tabs>
        <w:ind w:left="4575" w:hanging="180"/>
      </w:pPr>
    </w:lvl>
    <w:lvl w:ilvl="6" w:tplc="0415000F" w:tentative="1">
      <w:start w:val="1"/>
      <w:numFmt w:val="decimal"/>
      <w:lvlText w:val="%7."/>
      <w:lvlJc w:val="left"/>
      <w:pPr>
        <w:tabs>
          <w:tab w:val="num" w:pos="5295"/>
        </w:tabs>
        <w:ind w:left="5295" w:hanging="360"/>
      </w:pPr>
    </w:lvl>
    <w:lvl w:ilvl="7" w:tplc="04150019" w:tentative="1">
      <w:start w:val="1"/>
      <w:numFmt w:val="lowerLetter"/>
      <w:lvlText w:val="%8."/>
      <w:lvlJc w:val="left"/>
      <w:pPr>
        <w:tabs>
          <w:tab w:val="num" w:pos="6015"/>
        </w:tabs>
        <w:ind w:left="6015" w:hanging="360"/>
      </w:pPr>
    </w:lvl>
    <w:lvl w:ilvl="8" w:tplc="0415001B" w:tentative="1">
      <w:start w:val="1"/>
      <w:numFmt w:val="lowerRoman"/>
      <w:lvlText w:val="%9."/>
      <w:lvlJc w:val="right"/>
      <w:pPr>
        <w:tabs>
          <w:tab w:val="num" w:pos="6735"/>
        </w:tabs>
        <w:ind w:left="6735" w:hanging="180"/>
      </w:pPr>
    </w:lvl>
  </w:abstractNum>
  <w:abstractNum w:abstractNumId="43" w15:restartNumberingAfterBreak="0">
    <w:nsid w:val="75AA5D48"/>
    <w:multiLevelType w:val="multilevel"/>
    <w:tmpl w:val="AD24CB4A"/>
    <w:lvl w:ilvl="0">
      <w:start w:val="4"/>
      <w:numFmt w:val="decimal"/>
      <w:lvlText w:val="%1"/>
      <w:lvlJc w:val="left"/>
      <w:pPr>
        <w:tabs>
          <w:tab w:val="num" w:pos="630"/>
        </w:tabs>
        <w:ind w:left="630" w:hanging="630"/>
      </w:pPr>
      <w:rPr>
        <w:rFonts w:hint="default"/>
      </w:rPr>
    </w:lvl>
    <w:lvl w:ilvl="1">
      <w:start w:val="4"/>
      <w:numFmt w:val="decimal"/>
      <w:lvlText w:val="%1.%2"/>
      <w:lvlJc w:val="left"/>
      <w:pPr>
        <w:tabs>
          <w:tab w:val="num" w:pos="1575"/>
        </w:tabs>
        <w:ind w:left="1575" w:hanging="720"/>
      </w:pPr>
      <w:rPr>
        <w:rFonts w:hint="default"/>
      </w:rPr>
    </w:lvl>
    <w:lvl w:ilvl="2">
      <w:start w:val="1"/>
      <w:numFmt w:val="decimal"/>
      <w:lvlText w:val="%1.%2.%3"/>
      <w:lvlJc w:val="left"/>
      <w:pPr>
        <w:tabs>
          <w:tab w:val="num" w:pos="2430"/>
        </w:tabs>
        <w:ind w:left="2430" w:hanging="720"/>
      </w:pPr>
      <w:rPr>
        <w:rFonts w:hint="default"/>
      </w:rPr>
    </w:lvl>
    <w:lvl w:ilvl="3">
      <w:start w:val="1"/>
      <w:numFmt w:val="decimal"/>
      <w:lvlText w:val="%1.%2.%3.%4"/>
      <w:lvlJc w:val="left"/>
      <w:pPr>
        <w:tabs>
          <w:tab w:val="num" w:pos="3645"/>
        </w:tabs>
        <w:ind w:left="3645" w:hanging="1080"/>
      </w:pPr>
      <w:rPr>
        <w:rFonts w:hint="default"/>
      </w:rPr>
    </w:lvl>
    <w:lvl w:ilvl="4">
      <w:start w:val="1"/>
      <w:numFmt w:val="decimal"/>
      <w:lvlText w:val="%1.%2.%3.%4.%5"/>
      <w:lvlJc w:val="left"/>
      <w:pPr>
        <w:tabs>
          <w:tab w:val="num" w:pos="4860"/>
        </w:tabs>
        <w:ind w:left="4860" w:hanging="1440"/>
      </w:pPr>
      <w:rPr>
        <w:rFonts w:hint="default"/>
      </w:rPr>
    </w:lvl>
    <w:lvl w:ilvl="5">
      <w:start w:val="1"/>
      <w:numFmt w:val="decimal"/>
      <w:lvlText w:val="%1.%2.%3.%4.%5.%6"/>
      <w:lvlJc w:val="left"/>
      <w:pPr>
        <w:tabs>
          <w:tab w:val="num" w:pos="5715"/>
        </w:tabs>
        <w:ind w:left="5715" w:hanging="1440"/>
      </w:pPr>
      <w:rPr>
        <w:rFonts w:hint="default"/>
      </w:rPr>
    </w:lvl>
    <w:lvl w:ilvl="6">
      <w:start w:val="1"/>
      <w:numFmt w:val="decimal"/>
      <w:lvlText w:val="%1.%2.%3.%4.%5.%6.%7"/>
      <w:lvlJc w:val="left"/>
      <w:pPr>
        <w:tabs>
          <w:tab w:val="num" w:pos="6930"/>
        </w:tabs>
        <w:ind w:left="6930" w:hanging="1800"/>
      </w:pPr>
      <w:rPr>
        <w:rFonts w:hint="default"/>
      </w:rPr>
    </w:lvl>
    <w:lvl w:ilvl="7">
      <w:start w:val="1"/>
      <w:numFmt w:val="decimal"/>
      <w:lvlText w:val="%1.%2.%3.%4.%5.%6.%7.%8"/>
      <w:lvlJc w:val="left"/>
      <w:pPr>
        <w:tabs>
          <w:tab w:val="num" w:pos="7785"/>
        </w:tabs>
        <w:ind w:left="7785" w:hanging="1800"/>
      </w:pPr>
      <w:rPr>
        <w:rFonts w:hint="default"/>
      </w:rPr>
    </w:lvl>
    <w:lvl w:ilvl="8">
      <w:start w:val="1"/>
      <w:numFmt w:val="decimal"/>
      <w:lvlText w:val="%1.%2.%3.%4.%5.%6.%7.%8.%9"/>
      <w:lvlJc w:val="left"/>
      <w:pPr>
        <w:tabs>
          <w:tab w:val="num" w:pos="9000"/>
        </w:tabs>
        <w:ind w:left="9000" w:hanging="2160"/>
      </w:pPr>
      <w:rPr>
        <w:rFonts w:hint="default"/>
      </w:rPr>
    </w:lvl>
  </w:abstractNum>
  <w:abstractNum w:abstractNumId="44" w15:restartNumberingAfterBreak="0">
    <w:nsid w:val="77FD69DB"/>
    <w:multiLevelType w:val="hybridMultilevel"/>
    <w:tmpl w:val="AF20DBD0"/>
    <w:lvl w:ilvl="0" w:tplc="8D8CD576">
      <w:start w:val="10"/>
      <w:numFmt w:val="decimal"/>
      <w:lvlText w:val="%1."/>
      <w:lvlJc w:val="left"/>
      <w:pPr>
        <w:tabs>
          <w:tab w:val="num" w:pos="1110"/>
        </w:tabs>
        <w:ind w:left="1110" w:hanging="405"/>
      </w:pPr>
      <w:rPr>
        <w:rFonts w:hint="default"/>
      </w:rPr>
    </w:lvl>
    <w:lvl w:ilvl="1" w:tplc="04150019" w:tentative="1">
      <w:start w:val="1"/>
      <w:numFmt w:val="lowerLetter"/>
      <w:lvlText w:val="%2."/>
      <w:lvlJc w:val="left"/>
      <w:pPr>
        <w:tabs>
          <w:tab w:val="num" w:pos="1785"/>
        </w:tabs>
        <w:ind w:left="1785" w:hanging="360"/>
      </w:pPr>
    </w:lvl>
    <w:lvl w:ilvl="2" w:tplc="0415001B" w:tentative="1">
      <w:start w:val="1"/>
      <w:numFmt w:val="lowerRoman"/>
      <w:lvlText w:val="%3."/>
      <w:lvlJc w:val="right"/>
      <w:pPr>
        <w:tabs>
          <w:tab w:val="num" w:pos="2505"/>
        </w:tabs>
        <w:ind w:left="2505" w:hanging="180"/>
      </w:pPr>
    </w:lvl>
    <w:lvl w:ilvl="3" w:tplc="0415000F" w:tentative="1">
      <w:start w:val="1"/>
      <w:numFmt w:val="decimal"/>
      <w:lvlText w:val="%4."/>
      <w:lvlJc w:val="left"/>
      <w:pPr>
        <w:tabs>
          <w:tab w:val="num" w:pos="3225"/>
        </w:tabs>
        <w:ind w:left="3225" w:hanging="360"/>
      </w:pPr>
    </w:lvl>
    <w:lvl w:ilvl="4" w:tplc="04150019" w:tentative="1">
      <w:start w:val="1"/>
      <w:numFmt w:val="lowerLetter"/>
      <w:lvlText w:val="%5."/>
      <w:lvlJc w:val="left"/>
      <w:pPr>
        <w:tabs>
          <w:tab w:val="num" w:pos="3945"/>
        </w:tabs>
        <w:ind w:left="3945" w:hanging="360"/>
      </w:pPr>
    </w:lvl>
    <w:lvl w:ilvl="5" w:tplc="0415001B" w:tentative="1">
      <w:start w:val="1"/>
      <w:numFmt w:val="lowerRoman"/>
      <w:lvlText w:val="%6."/>
      <w:lvlJc w:val="right"/>
      <w:pPr>
        <w:tabs>
          <w:tab w:val="num" w:pos="4665"/>
        </w:tabs>
        <w:ind w:left="4665" w:hanging="180"/>
      </w:pPr>
    </w:lvl>
    <w:lvl w:ilvl="6" w:tplc="0415000F" w:tentative="1">
      <w:start w:val="1"/>
      <w:numFmt w:val="decimal"/>
      <w:lvlText w:val="%7."/>
      <w:lvlJc w:val="left"/>
      <w:pPr>
        <w:tabs>
          <w:tab w:val="num" w:pos="5385"/>
        </w:tabs>
        <w:ind w:left="5385" w:hanging="360"/>
      </w:pPr>
    </w:lvl>
    <w:lvl w:ilvl="7" w:tplc="04150019" w:tentative="1">
      <w:start w:val="1"/>
      <w:numFmt w:val="lowerLetter"/>
      <w:lvlText w:val="%8."/>
      <w:lvlJc w:val="left"/>
      <w:pPr>
        <w:tabs>
          <w:tab w:val="num" w:pos="6105"/>
        </w:tabs>
        <w:ind w:left="6105" w:hanging="360"/>
      </w:pPr>
    </w:lvl>
    <w:lvl w:ilvl="8" w:tplc="0415001B" w:tentative="1">
      <w:start w:val="1"/>
      <w:numFmt w:val="lowerRoman"/>
      <w:lvlText w:val="%9."/>
      <w:lvlJc w:val="right"/>
      <w:pPr>
        <w:tabs>
          <w:tab w:val="num" w:pos="6825"/>
        </w:tabs>
        <w:ind w:left="6825" w:hanging="180"/>
      </w:pPr>
    </w:lvl>
  </w:abstractNum>
  <w:abstractNum w:abstractNumId="45" w15:restartNumberingAfterBreak="0">
    <w:nsid w:val="78256960"/>
    <w:multiLevelType w:val="hybridMultilevel"/>
    <w:tmpl w:val="8F3451F6"/>
    <w:lvl w:ilvl="0" w:tplc="748C9E24">
      <w:start w:val="1"/>
      <w:numFmt w:val="decimal"/>
      <w:lvlText w:val="%1."/>
      <w:lvlJc w:val="left"/>
      <w:pPr>
        <w:tabs>
          <w:tab w:val="num" w:pos="1065"/>
        </w:tabs>
        <w:ind w:left="1065" w:hanging="360"/>
      </w:pPr>
    </w:lvl>
    <w:lvl w:ilvl="1" w:tplc="C5FAB31A">
      <w:start w:val="1"/>
      <w:numFmt w:val="lowerLetter"/>
      <w:lvlText w:val="%2."/>
      <w:lvlJc w:val="left"/>
      <w:pPr>
        <w:tabs>
          <w:tab w:val="num" w:pos="1785"/>
        </w:tabs>
        <w:ind w:left="1785"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46" w15:restartNumberingAfterBreak="0">
    <w:nsid w:val="7B0C5950"/>
    <w:multiLevelType w:val="hybridMultilevel"/>
    <w:tmpl w:val="3670F64E"/>
    <w:lvl w:ilvl="0" w:tplc="0038C7EC">
      <w:start w:val="2"/>
      <w:numFmt w:val="bullet"/>
      <w:lvlText w:val="-"/>
      <w:lvlJc w:val="left"/>
      <w:pPr>
        <w:ind w:left="1080" w:hanging="360"/>
      </w:pPr>
      <w:rPr>
        <w:rFonts w:ascii="Times New Roman" w:eastAsia="Times New Roman"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7" w15:restartNumberingAfterBreak="0">
    <w:nsid w:val="7D770134"/>
    <w:multiLevelType w:val="hybridMultilevel"/>
    <w:tmpl w:val="59BE56D2"/>
    <w:lvl w:ilvl="0" w:tplc="0038C7EC">
      <w:start w:val="2"/>
      <w:numFmt w:val="bullet"/>
      <w:lvlText w:val="-"/>
      <w:lvlJc w:val="left"/>
      <w:pPr>
        <w:ind w:left="1080" w:hanging="360"/>
      </w:pPr>
      <w:rPr>
        <w:rFonts w:ascii="Times New Roman" w:eastAsia="Times New Roman"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8" w15:restartNumberingAfterBreak="0">
    <w:nsid w:val="7F930C0A"/>
    <w:multiLevelType w:val="multilevel"/>
    <w:tmpl w:val="C374D9D8"/>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1425"/>
        </w:tabs>
        <w:ind w:left="1425" w:hanging="720"/>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3195"/>
        </w:tabs>
        <w:ind w:left="3195" w:hanging="1080"/>
      </w:pPr>
      <w:rPr>
        <w:rFonts w:hint="default"/>
      </w:rPr>
    </w:lvl>
    <w:lvl w:ilvl="4">
      <w:start w:val="1"/>
      <w:numFmt w:val="decimal"/>
      <w:lvlText w:val="%1.%2.%3.%4.%5."/>
      <w:lvlJc w:val="left"/>
      <w:pPr>
        <w:tabs>
          <w:tab w:val="num" w:pos="4260"/>
        </w:tabs>
        <w:ind w:left="4260" w:hanging="1440"/>
      </w:pPr>
      <w:rPr>
        <w:rFonts w:hint="default"/>
      </w:rPr>
    </w:lvl>
    <w:lvl w:ilvl="5">
      <w:start w:val="1"/>
      <w:numFmt w:val="decimal"/>
      <w:lvlText w:val="%1.%2.%3.%4.%5.%6."/>
      <w:lvlJc w:val="left"/>
      <w:pPr>
        <w:tabs>
          <w:tab w:val="num" w:pos="4965"/>
        </w:tabs>
        <w:ind w:left="4965" w:hanging="1440"/>
      </w:pPr>
      <w:rPr>
        <w:rFonts w:hint="default"/>
      </w:rPr>
    </w:lvl>
    <w:lvl w:ilvl="6">
      <w:start w:val="1"/>
      <w:numFmt w:val="decimal"/>
      <w:lvlText w:val="%1.%2.%3.%4.%5.%6.%7."/>
      <w:lvlJc w:val="left"/>
      <w:pPr>
        <w:tabs>
          <w:tab w:val="num" w:pos="6030"/>
        </w:tabs>
        <w:ind w:left="6030" w:hanging="1800"/>
      </w:pPr>
      <w:rPr>
        <w:rFonts w:hint="default"/>
      </w:rPr>
    </w:lvl>
    <w:lvl w:ilvl="7">
      <w:start w:val="1"/>
      <w:numFmt w:val="decimal"/>
      <w:lvlText w:val="%1.%2.%3.%4.%5.%6.%7.%8."/>
      <w:lvlJc w:val="left"/>
      <w:pPr>
        <w:tabs>
          <w:tab w:val="num" w:pos="7095"/>
        </w:tabs>
        <w:ind w:left="7095" w:hanging="2160"/>
      </w:pPr>
      <w:rPr>
        <w:rFonts w:hint="default"/>
      </w:rPr>
    </w:lvl>
    <w:lvl w:ilvl="8">
      <w:start w:val="1"/>
      <w:numFmt w:val="decimal"/>
      <w:lvlText w:val="%1.%2.%3.%4.%5.%6.%7.%8.%9."/>
      <w:lvlJc w:val="left"/>
      <w:pPr>
        <w:tabs>
          <w:tab w:val="num" w:pos="7800"/>
        </w:tabs>
        <w:ind w:left="7800" w:hanging="2160"/>
      </w:pPr>
      <w:rPr>
        <w:rFonts w:hint="default"/>
      </w:rPr>
    </w:lvl>
  </w:abstractNum>
  <w:num w:numId="1" w16cid:durableId="29715433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17437278">
    <w:abstractNumId w:val="21"/>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316106922">
    <w:abstractNumId w:val="14"/>
  </w:num>
  <w:num w:numId="4" w16cid:durableId="1934509748">
    <w:abstractNumId w:val="3"/>
  </w:num>
  <w:num w:numId="5" w16cid:durableId="673536779">
    <w:abstractNumId w:val="4"/>
  </w:num>
  <w:num w:numId="6" w16cid:durableId="33124208">
    <w:abstractNumId w:val="23"/>
  </w:num>
  <w:num w:numId="7" w16cid:durableId="1989900833">
    <w:abstractNumId w:val="13"/>
  </w:num>
  <w:num w:numId="8" w16cid:durableId="87509061">
    <w:abstractNumId w:val="12"/>
  </w:num>
  <w:num w:numId="9" w16cid:durableId="1307201370">
    <w:abstractNumId w:val="1"/>
  </w:num>
  <w:num w:numId="10" w16cid:durableId="2146655435">
    <w:abstractNumId w:val="44"/>
  </w:num>
  <w:num w:numId="11" w16cid:durableId="628705893">
    <w:abstractNumId w:val="17"/>
  </w:num>
  <w:num w:numId="12" w16cid:durableId="1014187238">
    <w:abstractNumId w:val="38"/>
  </w:num>
  <w:num w:numId="13" w16cid:durableId="1982731777">
    <w:abstractNumId w:val="19"/>
  </w:num>
  <w:num w:numId="14" w16cid:durableId="1344162502">
    <w:abstractNumId w:val="42"/>
  </w:num>
  <w:num w:numId="15" w16cid:durableId="1189491842">
    <w:abstractNumId w:val="10"/>
  </w:num>
  <w:num w:numId="16" w16cid:durableId="309137849">
    <w:abstractNumId w:val="43"/>
  </w:num>
  <w:num w:numId="17" w16cid:durableId="646396765">
    <w:abstractNumId w:val="6"/>
  </w:num>
  <w:num w:numId="18" w16cid:durableId="600992446">
    <w:abstractNumId w:val="48"/>
  </w:num>
  <w:num w:numId="19" w16cid:durableId="1115100375">
    <w:abstractNumId w:val="31"/>
  </w:num>
  <w:num w:numId="20" w16cid:durableId="541212669">
    <w:abstractNumId w:val="18"/>
  </w:num>
  <w:num w:numId="21" w16cid:durableId="279343137">
    <w:abstractNumId w:val="29"/>
  </w:num>
  <w:num w:numId="22" w16cid:durableId="182269969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18231096">
    <w:abstractNumId w:val="40"/>
  </w:num>
  <w:num w:numId="24" w16cid:durableId="620459001">
    <w:abstractNumId w:val="30"/>
  </w:num>
  <w:num w:numId="25" w16cid:durableId="1988972303">
    <w:abstractNumId w:val="35"/>
  </w:num>
  <w:num w:numId="26" w16cid:durableId="629214553">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72514202">
    <w:abstractNumId w:val="27"/>
  </w:num>
  <w:num w:numId="28" w16cid:durableId="1865173285">
    <w:abstractNumId w:val="20"/>
  </w:num>
  <w:num w:numId="29" w16cid:durableId="1718966111">
    <w:abstractNumId w:val="2"/>
  </w:num>
  <w:num w:numId="30" w16cid:durableId="747653327">
    <w:abstractNumId w:val="24"/>
  </w:num>
  <w:num w:numId="31" w16cid:durableId="1829666356">
    <w:abstractNumId w:val="39"/>
  </w:num>
  <w:num w:numId="32" w16cid:durableId="1430542577">
    <w:abstractNumId w:val="36"/>
  </w:num>
  <w:num w:numId="33" w16cid:durableId="1343506076">
    <w:abstractNumId w:val="16"/>
  </w:num>
  <w:num w:numId="34" w16cid:durableId="201983837">
    <w:abstractNumId w:val="8"/>
  </w:num>
  <w:num w:numId="35" w16cid:durableId="603534540">
    <w:abstractNumId w:val="34"/>
  </w:num>
  <w:num w:numId="36" w16cid:durableId="634066796">
    <w:abstractNumId w:val="32"/>
  </w:num>
  <w:num w:numId="37" w16cid:durableId="855735223">
    <w:abstractNumId w:val="22"/>
  </w:num>
  <w:num w:numId="38" w16cid:durableId="1709069135">
    <w:abstractNumId w:val="33"/>
  </w:num>
  <w:num w:numId="39" w16cid:durableId="1303118639">
    <w:abstractNumId w:val="46"/>
  </w:num>
  <w:num w:numId="40" w16cid:durableId="1105613745">
    <w:abstractNumId w:val="15"/>
  </w:num>
  <w:num w:numId="41" w16cid:durableId="1663007378">
    <w:abstractNumId w:val="47"/>
  </w:num>
  <w:num w:numId="42" w16cid:durableId="186451936">
    <w:abstractNumId w:val="9"/>
  </w:num>
  <w:num w:numId="43" w16cid:durableId="1030571639">
    <w:abstractNumId w:val="7"/>
  </w:num>
  <w:num w:numId="44" w16cid:durableId="1963149444">
    <w:abstractNumId w:val="25"/>
  </w:num>
  <w:num w:numId="45" w16cid:durableId="1046757173">
    <w:abstractNumId w:val="37"/>
  </w:num>
  <w:num w:numId="46" w16cid:durableId="442265754">
    <w:abstractNumId w:val="5"/>
  </w:num>
  <w:num w:numId="47" w16cid:durableId="583271536">
    <w:abstractNumId w:val="28"/>
  </w:num>
  <w:num w:numId="48" w16cid:durableId="1570119591">
    <w:abstractNumId w:val="26"/>
  </w:num>
  <w:num w:numId="49" w16cid:durableId="133256046">
    <w:abstractNumId w:val="11"/>
  </w:num>
  <w:num w:numId="50" w16cid:durableId="2133161325">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evenAndOddHeader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50F2"/>
    <w:rsid w:val="00000FC9"/>
    <w:rsid w:val="00002278"/>
    <w:rsid w:val="00002A3D"/>
    <w:rsid w:val="000033C7"/>
    <w:rsid w:val="00003C5D"/>
    <w:rsid w:val="00004D85"/>
    <w:rsid w:val="0000559C"/>
    <w:rsid w:val="00006E44"/>
    <w:rsid w:val="0000733F"/>
    <w:rsid w:val="00007A8C"/>
    <w:rsid w:val="00011033"/>
    <w:rsid w:val="0001172B"/>
    <w:rsid w:val="00015882"/>
    <w:rsid w:val="00020170"/>
    <w:rsid w:val="00020F78"/>
    <w:rsid w:val="00023F81"/>
    <w:rsid w:val="00030708"/>
    <w:rsid w:val="00030759"/>
    <w:rsid w:val="000328D8"/>
    <w:rsid w:val="00033B9C"/>
    <w:rsid w:val="0003524A"/>
    <w:rsid w:val="000363F1"/>
    <w:rsid w:val="00040BBA"/>
    <w:rsid w:val="00041F1B"/>
    <w:rsid w:val="00046128"/>
    <w:rsid w:val="000521DD"/>
    <w:rsid w:val="00053013"/>
    <w:rsid w:val="000531D8"/>
    <w:rsid w:val="00053B78"/>
    <w:rsid w:val="0005409F"/>
    <w:rsid w:val="0005765E"/>
    <w:rsid w:val="00057787"/>
    <w:rsid w:val="00061745"/>
    <w:rsid w:val="00062B7B"/>
    <w:rsid w:val="00064613"/>
    <w:rsid w:val="0006523A"/>
    <w:rsid w:val="00065295"/>
    <w:rsid w:val="00074234"/>
    <w:rsid w:val="00076F2C"/>
    <w:rsid w:val="00080500"/>
    <w:rsid w:val="00080601"/>
    <w:rsid w:val="00082085"/>
    <w:rsid w:val="00084E5B"/>
    <w:rsid w:val="0008666F"/>
    <w:rsid w:val="00086DBE"/>
    <w:rsid w:val="0009028D"/>
    <w:rsid w:val="00090C27"/>
    <w:rsid w:val="00091156"/>
    <w:rsid w:val="000924A8"/>
    <w:rsid w:val="000935E7"/>
    <w:rsid w:val="00093735"/>
    <w:rsid w:val="00096062"/>
    <w:rsid w:val="000A05EA"/>
    <w:rsid w:val="000A0E34"/>
    <w:rsid w:val="000A4F6D"/>
    <w:rsid w:val="000A631D"/>
    <w:rsid w:val="000A6A9C"/>
    <w:rsid w:val="000B0763"/>
    <w:rsid w:val="000B1152"/>
    <w:rsid w:val="000B4DD6"/>
    <w:rsid w:val="000B57CB"/>
    <w:rsid w:val="000B65FC"/>
    <w:rsid w:val="000B7968"/>
    <w:rsid w:val="000B7C00"/>
    <w:rsid w:val="000C1074"/>
    <w:rsid w:val="000C324E"/>
    <w:rsid w:val="000C4B6F"/>
    <w:rsid w:val="000C6303"/>
    <w:rsid w:val="000C7CEB"/>
    <w:rsid w:val="000D0AB2"/>
    <w:rsid w:val="000D18F9"/>
    <w:rsid w:val="000D1CF9"/>
    <w:rsid w:val="000D42C6"/>
    <w:rsid w:val="000D454B"/>
    <w:rsid w:val="000D60EF"/>
    <w:rsid w:val="000E021E"/>
    <w:rsid w:val="000E15EE"/>
    <w:rsid w:val="000E4E99"/>
    <w:rsid w:val="000E79F5"/>
    <w:rsid w:val="000E7A31"/>
    <w:rsid w:val="000F03F5"/>
    <w:rsid w:val="000F18D6"/>
    <w:rsid w:val="000F1AEC"/>
    <w:rsid w:val="000F1C07"/>
    <w:rsid w:val="000F2F2D"/>
    <w:rsid w:val="000F62CB"/>
    <w:rsid w:val="000F7059"/>
    <w:rsid w:val="00101298"/>
    <w:rsid w:val="00101623"/>
    <w:rsid w:val="001029CA"/>
    <w:rsid w:val="001058A6"/>
    <w:rsid w:val="001062A4"/>
    <w:rsid w:val="00106CB2"/>
    <w:rsid w:val="0010788C"/>
    <w:rsid w:val="00111036"/>
    <w:rsid w:val="001116BB"/>
    <w:rsid w:val="00111F37"/>
    <w:rsid w:val="00112B4F"/>
    <w:rsid w:val="0011355E"/>
    <w:rsid w:val="001135F5"/>
    <w:rsid w:val="00113E36"/>
    <w:rsid w:val="0011519C"/>
    <w:rsid w:val="0011531A"/>
    <w:rsid w:val="0011611F"/>
    <w:rsid w:val="00116AEA"/>
    <w:rsid w:val="00116CA1"/>
    <w:rsid w:val="0012030C"/>
    <w:rsid w:val="001208E1"/>
    <w:rsid w:val="00122674"/>
    <w:rsid w:val="00122F30"/>
    <w:rsid w:val="00126DA2"/>
    <w:rsid w:val="00132459"/>
    <w:rsid w:val="0013601F"/>
    <w:rsid w:val="0013615A"/>
    <w:rsid w:val="00137D03"/>
    <w:rsid w:val="00140057"/>
    <w:rsid w:val="001417DF"/>
    <w:rsid w:val="00143294"/>
    <w:rsid w:val="00144508"/>
    <w:rsid w:val="00144F63"/>
    <w:rsid w:val="00146F4C"/>
    <w:rsid w:val="00151973"/>
    <w:rsid w:val="00157D47"/>
    <w:rsid w:val="00160ADC"/>
    <w:rsid w:val="00160C72"/>
    <w:rsid w:val="00163FE2"/>
    <w:rsid w:val="00164707"/>
    <w:rsid w:val="00164DD6"/>
    <w:rsid w:val="00172302"/>
    <w:rsid w:val="001738CD"/>
    <w:rsid w:val="00174B1A"/>
    <w:rsid w:val="0017557D"/>
    <w:rsid w:val="001769E9"/>
    <w:rsid w:val="0017747A"/>
    <w:rsid w:val="001803D7"/>
    <w:rsid w:val="00180674"/>
    <w:rsid w:val="001810B6"/>
    <w:rsid w:val="00181B5E"/>
    <w:rsid w:val="00181C28"/>
    <w:rsid w:val="00182D1C"/>
    <w:rsid w:val="00183758"/>
    <w:rsid w:val="00183D2F"/>
    <w:rsid w:val="0018404A"/>
    <w:rsid w:val="00184821"/>
    <w:rsid w:val="00185622"/>
    <w:rsid w:val="001857D4"/>
    <w:rsid w:val="0018694E"/>
    <w:rsid w:val="00187281"/>
    <w:rsid w:val="00191EAD"/>
    <w:rsid w:val="00196365"/>
    <w:rsid w:val="0019667E"/>
    <w:rsid w:val="00197706"/>
    <w:rsid w:val="00197D4A"/>
    <w:rsid w:val="001A4813"/>
    <w:rsid w:val="001A57E5"/>
    <w:rsid w:val="001A58DE"/>
    <w:rsid w:val="001A73AD"/>
    <w:rsid w:val="001A79B3"/>
    <w:rsid w:val="001A7E2E"/>
    <w:rsid w:val="001B07F1"/>
    <w:rsid w:val="001B288D"/>
    <w:rsid w:val="001B7228"/>
    <w:rsid w:val="001B7562"/>
    <w:rsid w:val="001B7B46"/>
    <w:rsid w:val="001C143B"/>
    <w:rsid w:val="001C3466"/>
    <w:rsid w:val="001C4890"/>
    <w:rsid w:val="001C62AF"/>
    <w:rsid w:val="001C6BA6"/>
    <w:rsid w:val="001C6C15"/>
    <w:rsid w:val="001C7BFC"/>
    <w:rsid w:val="001D1810"/>
    <w:rsid w:val="001D19DE"/>
    <w:rsid w:val="001D67A9"/>
    <w:rsid w:val="001E0077"/>
    <w:rsid w:val="001E1F02"/>
    <w:rsid w:val="001E1F8A"/>
    <w:rsid w:val="001E317B"/>
    <w:rsid w:val="001E354E"/>
    <w:rsid w:val="001E42B6"/>
    <w:rsid w:val="001E4E75"/>
    <w:rsid w:val="001E52FB"/>
    <w:rsid w:val="001E564A"/>
    <w:rsid w:val="001E5835"/>
    <w:rsid w:val="001E6058"/>
    <w:rsid w:val="001E68D0"/>
    <w:rsid w:val="001E747A"/>
    <w:rsid w:val="001E7BA9"/>
    <w:rsid w:val="001F05D6"/>
    <w:rsid w:val="001F08CA"/>
    <w:rsid w:val="001F2448"/>
    <w:rsid w:val="001F29A4"/>
    <w:rsid w:val="001F313A"/>
    <w:rsid w:val="00201FAA"/>
    <w:rsid w:val="00202AE0"/>
    <w:rsid w:val="00203D00"/>
    <w:rsid w:val="0020413F"/>
    <w:rsid w:val="002047F5"/>
    <w:rsid w:val="00206007"/>
    <w:rsid w:val="002066AC"/>
    <w:rsid w:val="00207201"/>
    <w:rsid w:val="002079DB"/>
    <w:rsid w:val="00207C5C"/>
    <w:rsid w:val="00207E60"/>
    <w:rsid w:val="00210931"/>
    <w:rsid w:val="00210B54"/>
    <w:rsid w:val="002113B7"/>
    <w:rsid w:val="00211476"/>
    <w:rsid w:val="00211B89"/>
    <w:rsid w:val="00212157"/>
    <w:rsid w:val="00212A52"/>
    <w:rsid w:val="00213587"/>
    <w:rsid w:val="002145C2"/>
    <w:rsid w:val="00214DBA"/>
    <w:rsid w:val="002152E5"/>
    <w:rsid w:val="00215846"/>
    <w:rsid w:val="002200B6"/>
    <w:rsid w:val="0022017E"/>
    <w:rsid w:val="00220DD5"/>
    <w:rsid w:val="0022105B"/>
    <w:rsid w:val="00222B6F"/>
    <w:rsid w:val="00225B73"/>
    <w:rsid w:val="00225F84"/>
    <w:rsid w:val="00232157"/>
    <w:rsid w:val="00234183"/>
    <w:rsid w:val="00237BAE"/>
    <w:rsid w:val="002413FA"/>
    <w:rsid w:val="00242E44"/>
    <w:rsid w:val="0024320B"/>
    <w:rsid w:val="002434E2"/>
    <w:rsid w:val="00246281"/>
    <w:rsid w:val="002474F4"/>
    <w:rsid w:val="0025088C"/>
    <w:rsid w:val="002521B4"/>
    <w:rsid w:val="0025390B"/>
    <w:rsid w:val="00253AEA"/>
    <w:rsid w:val="00253F83"/>
    <w:rsid w:val="00254748"/>
    <w:rsid w:val="00254B93"/>
    <w:rsid w:val="002552AA"/>
    <w:rsid w:val="00256720"/>
    <w:rsid w:val="00256AA7"/>
    <w:rsid w:val="00257554"/>
    <w:rsid w:val="00260FBB"/>
    <w:rsid w:val="00264739"/>
    <w:rsid w:val="00264E25"/>
    <w:rsid w:val="00266B41"/>
    <w:rsid w:val="0026759A"/>
    <w:rsid w:val="00267A47"/>
    <w:rsid w:val="00267AF4"/>
    <w:rsid w:val="00267FA7"/>
    <w:rsid w:val="00270A6C"/>
    <w:rsid w:val="00270C31"/>
    <w:rsid w:val="00272471"/>
    <w:rsid w:val="002728C1"/>
    <w:rsid w:val="002733C9"/>
    <w:rsid w:val="00273D08"/>
    <w:rsid w:val="00274026"/>
    <w:rsid w:val="00274EF0"/>
    <w:rsid w:val="00276D8F"/>
    <w:rsid w:val="00281943"/>
    <w:rsid w:val="00281AEE"/>
    <w:rsid w:val="00281C93"/>
    <w:rsid w:val="00281EA9"/>
    <w:rsid w:val="00282714"/>
    <w:rsid w:val="0028409E"/>
    <w:rsid w:val="00284542"/>
    <w:rsid w:val="00284BCD"/>
    <w:rsid w:val="00284E19"/>
    <w:rsid w:val="00286928"/>
    <w:rsid w:val="002879A5"/>
    <w:rsid w:val="00290BAD"/>
    <w:rsid w:val="00291C3C"/>
    <w:rsid w:val="00291F63"/>
    <w:rsid w:val="002926B4"/>
    <w:rsid w:val="0029432E"/>
    <w:rsid w:val="00294A65"/>
    <w:rsid w:val="00295C28"/>
    <w:rsid w:val="00297CA7"/>
    <w:rsid w:val="00297D91"/>
    <w:rsid w:val="002A229A"/>
    <w:rsid w:val="002A3051"/>
    <w:rsid w:val="002A5D3A"/>
    <w:rsid w:val="002A62C9"/>
    <w:rsid w:val="002A7F36"/>
    <w:rsid w:val="002B107A"/>
    <w:rsid w:val="002B1C68"/>
    <w:rsid w:val="002B314C"/>
    <w:rsid w:val="002B32E7"/>
    <w:rsid w:val="002B3E32"/>
    <w:rsid w:val="002B664A"/>
    <w:rsid w:val="002C0098"/>
    <w:rsid w:val="002C070D"/>
    <w:rsid w:val="002C08C7"/>
    <w:rsid w:val="002C13F3"/>
    <w:rsid w:val="002C16D3"/>
    <w:rsid w:val="002C2560"/>
    <w:rsid w:val="002C2ED8"/>
    <w:rsid w:val="002C38B4"/>
    <w:rsid w:val="002C69E4"/>
    <w:rsid w:val="002D13BB"/>
    <w:rsid w:val="002D219C"/>
    <w:rsid w:val="002D39C7"/>
    <w:rsid w:val="002D45C4"/>
    <w:rsid w:val="002D50F7"/>
    <w:rsid w:val="002D6395"/>
    <w:rsid w:val="002D66C1"/>
    <w:rsid w:val="002E07D2"/>
    <w:rsid w:val="002E120B"/>
    <w:rsid w:val="002E13F2"/>
    <w:rsid w:val="002E2B8E"/>
    <w:rsid w:val="002E398B"/>
    <w:rsid w:val="002E50E9"/>
    <w:rsid w:val="002E586C"/>
    <w:rsid w:val="002E5E3A"/>
    <w:rsid w:val="002E6EE8"/>
    <w:rsid w:val="002E700A"/>
    <w:rsid w:val="002F0462"/>
    <w:rsid w:val="002F28E4"/>
    <w:rsid w:val="002F437E"/>
    <w:rsid w:val="002F5D06"/>
    <w:rsid w:val="002F761D"/>
    <w:rsid w:val="002F787C"/>
    <w:rsid w:val="003001A5"/>
    <w:rsid w:val="00300CB6"/>
    <w:rsid w:val="003012BA"/>
    <w:rsid w:val="0030445A"/>
    <w:rsid w:val="00304C79"/>
    <w:rsid w:val="00304C99"/>
    <w:rsid w:val="00305362"/>
    <w:rsid w:val="003060B9"/>
    <w:rsid w:val="0031127E"/>
    <w:rsid w:val="003119DB"/>
    <w:rsid w:val="003134B1"/>
    <w:rsid w:val="0031414A"/>
    <w:rsid w:val="0031452D"/>
    <w:rsid w:val="00317067"/>
    <w:rsid w:val="00320BD9"/>
    <w:rsid w:val="0032102B"/>
    <w:rsid w:val="00323A76"/>
    <w:rsid w:val="00326904"/>
    <w:rsid w:val="0032770F"/>
    <w:rsid w:val="00327BF8"/>
    <w:rsid w:val="003300D9"/>
    <w:rsid w:val="00330BBF"/>
    <w:rsid w:val="003315D9"/>
    <w:rsid w:val="00331F24"/>
    <w:rsid w:val="00331FE7"/>
    <w:rsid w:val="00333957"/>
    <w:rsid w:val="00336B46"/>
    <w:rsid w:val="003375F9"/>
    <w:rsid w:val="00337E24"/>
    <w:rsid w:val="00340EBC"/>
    <w:rsid w:val="00342AB7"/>
    <w:rsid w:val="0034303A"/>
    <w:rsid w:val="003435C9"/>
    <w:rsid w:val="00343646"/>
    <w:rsid w:val="00345745"/>
    <w:rsid w:val="00347E76"/>
    <w:rsid w:val="003502BA"/>
    <w:rsid w:val="00350865"/>
    <w:rsid w:val="00351F57"/>
    <w:rsid w:val="003526A3"/>
    <w:rsid w:val="00352EFD"/>
    <w:rsid w:val="003539C6"/>
    <w:rsid w:val="00353E86"/>
    <w:rsid w:val="00354990"/>
    <w:rsid w:val="0035554A"/>
    <w:rsid w:val="00356787"/>
    <w:rsid w:val="00357BDA"/>
    <w:rsid w:val="003605D5"/>
    <w:rsid w:val="003621DF"/>
    <w:rsid w:val="0036323F"/>
    <w:rsid w:val="00363B1D"/>
    <w:rsid w:val="003647AA"/>
    <w:rsid w:val="00365701"/>
    <w:rsid w:val="00366281"/>
    <w:rsid w:val="0037051D"/>
    <w:rsid w:val="00370BC3"/>
    <w:rsid w:val="003714B1"/>
    <w:rsid w:val="00371793"/>
    <w:rsid w:val="0037283A"/>
    <w:rsid w:val="00373BDA"/>
    <w:rsid w:val="00373F9E"/>
    <w:rsid w:val="00380CEE"/>
    <w:rsid w:val="00381AE2"/>
    <w:rsid w:val="003822D7"/>
    <w:rsid w:val="003827C8"/>
    <w:rsid w:val="00382ABC"/>
    <w:rsid w:val="003855F5"/>
    <w:rsid w:val="00391E4B"/>
    <w:rsid w:val="00394CEA"/>
    <w:rsid w:val="003968D8"/>
    <w:rsid w:val="003A0A7D"/>
    <w:rsid w:val="003A3FC2"/>
    <w:rsid w:val="003A417E"/>
    <w:rsid w:val="003A5DAE"/>
    <w:rsid w:val="003A729C"/>
    <w:rsid w:val="003B1B87"/>
    <w:rsid w:val="003B2ABF"/>
    <w:rsid w:val="003B2DC0"/>
    <w:rsid w:val="003B358B"/>
    <w:rsid w:val="003B4B4A"/>
    <w:rsid w:val="003B5296"/>
    <w:rsid w:val="003B5E5D"/>
    <w:rsid w:val="003B68FE"/>
    <w:rsid w:val="003C06BA"/>
    <w:rsid w:val="003C08B6"/>
    <w:rsid w:val="003C2A20"/>
    <w:rsid w:val="003C57C9"/>
    <w:rsid w:val="003C57EB"/>
    <w:rsid w:val="003C5DD3"/>
    <w:rsid w:val="003C5EC3"/>
    <w:rsid w:val="003C67D6"/>
    <w:rsid w:val="003C7214"/>
    <w:rsid w:val="003D0A45"/>
    <w:rsid w:val="003D1E7B"/>
    <w:rsid w:val="003D2BB0"/>
    <w:rsid w:val="003D335D"/>
    <w:rsid w:val="003D3625"/>
    <w:rsid w:val="003D5A67"/>
    <w:rsid w:val="003D5BF5"/>
    <w:rsid w:val="003D6343"/>
    <w:rsid w:val="003D6CBE"/>
    <w:rsid w:val="003E1E93"/>
    <w:rsid w:val="003E2C54"/>
    <w:rsid w:val="003E2D7B"/>
    <w:rsid w:val="003E4726"/>
    <w:rsid w:val="003E678D"/>
    <w:rsid w:val="003E73E6"/>
    <w:rsid w:val="003F027C"/>
    <w:rsid w:val="003F0727"/>
    <w:rsid w:val="003F2047"/>
    <w:rsid w:val="003F24C2"/>
    <w:rsid w:val="003F465A"/>
    <w:rsid w:val="003F52E0"/>
    <w:rsid w:val="003F5C98"/>
    <w:rsid w:val="003F7162"/>
    <w:rsid w:val="003F7CB9"/>
    <w:rsid w:val="003F7E63"/>
    <w:rsid w:val="00400408"/>
    <w:rsid w:val="00401443"/>
    <w:rsid w:val="00401D6B"/>
    <w:rsid w:val="00401EB0"/>
    <w:rsid w:val="00402C1F"/>
    <w:rsid w:val="004031FF"/>
    <w:rsid w:val="004037B8"/>
    <w:rsid w:val="00404568"/>
    <w:rsid w:val="0040538F"/>
    <w:rsid w:val="0040542E"/>
    <w:rsid w:val="00406236"/>
    <w:rsid w:val="00407798"/>
    <w:rsid w:val="00412408"/>
    <w:rsid w:val="00414988"/>
    <w:rsid w:val="00415639"/>
    <w:rsid w:val="00415BC4"/>
    <w:rsid w:val="00415C75"/>
    <w:rsid w:val="004166CF"/>
    <w:rsid w:val="00417156"/>
    <w:rsid w:val="00421996"/>
    <w:rsid w:val="00422B19"/>
    <w:rsid w:val="00423FCD"/>
    <w:rsid w:val="00424109"/>
    <w:rsid w:val="004256C4"/>
    <w:rsid w:val="00426AC5"/>
    <w:rsid w:val="00432A3B"/>
    <w:rsid w:val="00432B8D"/>
    <w:rsid w:val="00433454"/>
    <w:rsid w:val="0043433C"/>
    <w:rsid w:val="004365F5"/>
    <w:rsid w:val="0043731E"/>
    <w:rsid w:val="00440452"/>
    <w:rsid w:val="0044170B"/>
    <w:rsid w:val="0044228A"/>
    <w:rsid w:val="004422BD"/>
    <w:rsid w:val="004428CB"/>
    <w:rsid w:val="00442C02"/>
    <w:rsid w:val="00444D8F"/>
    <w:rsid w:val="00445691"/>
    <w:rsid w:val="00446AE2"/>
    <w:rsid w:val="004475C4"/>
    <w:rsid w:val="00450F0D"/>
    <w:rsid w:val="004558A9"/>
    <w:rsid w:val="004560CE"/>
    <w:rsid w:val="00457167"/>
    <w:rsid w:val="0046013B"/>
    <w:rsid w:val="004619CB"/>
    <w:rsid w:val="00464387"/>
    <w:rsid w:val="0046641C"/>
    <w:rsid w:val="00472E42"/>
    <w:rsid w:val="00474B39"/>
    <w:rsid w:val="004755E0"/>
    <w:rsid w:val="00476D61"/>
    <w:rsid w:val="004806AF"/>
    <w:rsid w:val="00480B79"/>
    <w:rsid w:val="00481332"/>
    <w:rsid w:val="0048142C"/>
    <w:rsid w:val="00482A03"/>
    <w:rsid w:val="00483D27"/>
    <w:rsid w:val="004840D4"/>
    <w:rsid w:val="00485DF8"/>
    <w:rsid w:val="004863A1"/>
    <w:rsid w:val="00486CC3"/>
    <w:rsid w:val="00487C29"/>
    <w:rsid w:val="00490848"/>
    <w:rsid w:val="00490D02"/>
    <w:rsid w:val="004944BD"/>
    <w:rsid w:val="00494D5B"/>
    <w:rsid w:val="00495C7E"/>
    <w:rsid w:val="0049643E"/>
    <w:rsid w:val="00496999"/>
    <w:rsid w:val="004978F5"/>
    <w:rsid w:val="004A19F1"/>
    <w:rsid w:val="004A2245"/>
    <w:rsid w:val="004A693E"/>
    <w:rsid w:val="004A6F09"/>
    <w:rsid w:val="004B17CF"/>
    <w:rsid w:val="004B1B0B"/>
    <w:rsid w:val="004B22A6"/>
    <w:rsid w:val="004B386B"/>
    <w:rsid w:val="004B3D42"/>
    <w:rsid w:val="004B3F2B"/>
    <w:rsid w:val="004B4687"/>
    <w:rsid w:val="004B661C"/>
    <w:rsid w:val="004C0A48"/>
    <w:rsid w:val="004C2315"/>
    <w:rsid w:val="004C7F2D"/>
    <w:rsid w:val="004D130C"/>
    <w:rsid w:val="004D1D82"/>
    <w:rsid w:val="004D2FA2"/>
    <w:rsid w:val="004D3E88"/>
    <w:rsid w:val="004D448A"/>
    <w:rsid w:val="004D57D1"/>
    <w:rsid w:val="004D7644"/>
    <w:rsid w:val="004D7CCA"/>
    <w:rsid w:val="004E078A"/>
    <w:rsid w:val="004E4FAF"/>
    <w:rsid w:val="004E5DFA"/>
    <w:rsid w:val="004E6E67"/>
    <w:rsid w:val="004E7853"/>
    <w:rsid w:val="004F0454"/>
    <w:rsid w:val="004F0AEC"/>
    <w:rsid w:val="004F2716"/>
    <w:rsid w:val="004F47D8"/>
    <w:rsid w:val="004F4A3A"/>
    <w:rsid w:val="004F4ADF"/>
    <w:rsid w:val="004F5E0C"/>
    <w:rsid w:val="00500CBB"/>
    <w:rsid w:val="00501BC5"/>
    <w:rsid w:val="00503053"/>
    <w:rsid w:val="005037BA"/>
    <w:rsid w:val="00503B8A"/>
    <w:rsid w:val="00503E11"/>
    <w:rsid w:val="005042CE"/>
    <w:rsid w:val="00507662"/>
    <w:rsid w:val="0051090E"/>
    <w:rsid w:val="00510A91"/>
    <w:rsid w:val="00511DAB"/>
    <w:rsid w:val="00511F96"/>
    <w:rsid w:val="00513629"/>
    <w:rsid w:val="0051478E"/>
    <w:rsid w:val="00514AA5"/>
    <w:rsid w:val="00520624"/>
    <w:rsid w:val="00520C0A"/>
    <w:rsid w:val="0052267A"/>
    <w:rsid w:val="0052571C"/>
    <w:rsid w:val="00525E4D"/>
    <w:rsid w:val="00525F7E"/>
    <w:rsid w:val="00530613"/>
    <w:rsid w:val="0053178C"/>
    <w:rsid w:val="00532267"/>
    <w:rsid w:val="005322CA"/>
    <w:rsid w:val="0053300C"/>
    <w:rsid w:val="00533391"/>
    <w:rsid w:val="00536D67"/>
    <w:rsid w:val="00541A01"/>
    <w:rsid w:val="00543712"/>
    <w:rsid w:val="0054429F"/>
    <w:rsid w:val="00544D05"/>
    <w:rsid w:val="005470AF"/>
    <w:rsid w:val="005470D2"/>
    <w:rsid w:val="00547118"/>
    <w:rsid w:val="005513C7"/>
    <w:rsid w:val="0055161B"/>
    <w:rsid w:val="0055334C"/>
    <w:rsid w:val="0056136E"/>
    <w:rsid w:val="00562157"/>
    <w:rsid w:val="00563321"/>
    <w:rsid w:val="00563CB2"/>
    <w:rsid w:val="0056416D"/>
    <w:rsid w:val="005647ED"/>
    <w:rsid w:val="00564B01"/>
    <w:rsid w:val="00566099"/>
    <w:rsid w:val="00566182"/>
    <w:rsid w:val="00567139"/>
    <w:rsid w:val="005706F4"/>
    <w:rsid w:val="00571A4E"/>
    <w:rsid w:val="005732BC"/>
    <w:rsid w:val="00573CEB"/>
    <w:rsid w:val="005747D8"/>
    <w:rsid w:val="005803D6"/>
    <w:rsid w:val="00581615"/>
    <w:rsid w:val="00582A02"/>
    <w:rsid w:val="0058322C"/>
    <w:rsid w:val="005848D5"/>
    <w:rsid w:val="00585B4E"/>
    <w:rsid w:val="0058698E"/>
    <w:rsid w:val="00587318"/>
    <w:rsid w:val="00587E07"/>
    <w:rsid w:val="00587E1B"/>
    <w:rsid w:val="005A05EE"/>
    <w:rsid w:val="005A155A"/>
    <w:rsid w:val="005A2912"/>
    <w:rsid w:val="005A763C"/>
    <w:rsid w:val="005B05C6"/>
    <w:rsid w:val="005B3195"/>
    <w:rsid w:val="005B3860"/>
    <w:rsid w:val="005B410F"/>
    <w:rsid w:val="005B4502"/>
    <w:rsid w:val="005B491C"/>
    <w:rsid w:val="005B49B6"/>
    <w:rsid w:val="005B5DBC"/>
    <w:rsid w:val="005B626A"/>
    <w:rsid w:val="005B66B6"/>
    <w:rsid w:val="005B6881"/>
    <w:rsid w:val="005C0E66"/>
    <w:rsid w:val="005C2D25"/>
    <w:rsid w:val="005C50AB"/>
    <w:rsid w:val="005C6486"/>
    <w:rsid w:val="005C7C6A"/>
    <w:rsid w:val="005D0D1C"/>
    <w:rsid w:val="005D209A"/>
    <w:rsid w:val="005D2153"/>
    <w:rsid w:val="005D2E4B"/>
    <w:rsid w:val="005D522A"/>
    <w:rsid w:val="005D52BC"/>
    <w:rsid w:val="005D6F96"/>
    <w:rsid w:val="005E002D"/>
    <w:rsid w:val="005E2B7B"/>
    <w:rsid w:val="005E2BB2"/>
    <w:rsid w:val="005E69FF"/>
    <w:rsid w:val="005E72F0"/>
    <w:rsid w:val="005F02AB"/>
    <w:rsid w:val="005F3476"/>
    <w:rsid w:val="005F56AD"/>
    <w:rsid w:val="005F6839"/>
    <w:rsid w:val="005F7722"/>
    <w:rsid w:val="005F7D3A"/>
    <w:rsid w:val="005F7FD5"/>
    <w:rsid w:val="006017C3"/>
    <w:rsid w:val="006023A5"/>
    <w:rsid w:val="00604C07"/>
    <w:rsid w:val="00605307"/>
    <w:rsid w:val="00605ADD"/>
    <w:rsid w:val="0060619E"/>
    <w:rsid w:val="00606909"/>
    <w:rsid w:val="00607313"/>
    <w:rsid w:val="0061257E"/>
    <w:rsid w:val="006138CC"/>
    <w:rsid w:val="00614869"/>
    <w:rsid w:val="00614F23"/>
    <w:rsid w:val="00620538"/>
    <w:rsid w:val="00620EDA"/>
    <w:rsid w:val="006227D8"/>
    <w:rsid w:val="00624658"/>
    <w:rsid w:val="006252D6"/>
    <w:rsid w:val="00625DAC"/>
    <w:rsid w:val="00626132"/>
    <w:rsid w:val="00626987"/>
    <w:rsid w:val="006309E5"/>
    <w:rsid w:val="006324DD"/>
    <w:rsid w:val="006345A8"/>
    <w:rsid w:val="006349CD"/>
    <w:rsid w:val="00635E23"/>
    <w:rsid w:val="00636EB9"/>
    <w:rsid w:val="00637337"/>
    <w:rsid w:val="00640C18"/>
    <w:rsid w:val="006419B3"/>
    <w:rsid w:val="006430F2"/>
    <w:rsid w:val="00643656"/>
    <w:rsid w:val="00652AEE"/>
    <w:rsid w:val="00653AEE"/>
    <w:rsid w:val="00654F46"/>
    <w:rsid w:val="0065634D"/>
    <w:rsid w:val="006604E4"/>
    <w:rsid w:val="0066470C"/>
    <w:rsid w:val="00665C2B"/>
    <w:rsid w:val="006662A0"/>
    <w:rsid w:val="00667D2B"/>
    <w:rsid w:val="0067034A"/>
    <w:rsid w:val="00670B52"/>
    <w:rsid w:val="006720FC"/>
    <w:rsid w:val="00673032"/>
    <w:rsid w:val="0067307C"/>
    <w:rsid w:val="00675169"/>
    <w:rsid w:val="00675B18"/>
    <w:rsid w:val="0067715A"/>
    <w:rsid w:val="00680375"/>
    <w:rsid w:val="006803B5"/>
    <w:rsid w:val="00680A0A"/>
    <w:rsid w:val="00681B9C"/>
    <w:rsid w:val="00681BD2"/>
    <w:rsid w:val="00681C3F"/>
    <w:rsid w:val="0068255F"/>
    <w:rsid w:val="00682FFF"/>
    <w:rsid w:val="00685A2E"/>
    <w:rsid w:val="006865CB"/>
    <w:rsid w:val="00691A84"/>
    <w:rsid w:val="0069221A"/>
    <w:rsid w:val="00692276"/>
    <w:rsid w:val="006933E3"/>
    <w:rsid w:val="0069387B"/>
    <w:rsid w:val="00697305"/>
    <w:rsid w:val="006A14E7"/>
    <w:rsid w:val="006A1CA3"/>
    <w:rsid w:val="006A402E"/>
    <w:rsid w:val="006A76CD"/>
    <w:rsid w:val="006A76E1"/>
    <w:rsid w:val="006B0464"/>
    <w:rsid w:val="006B0614"/>
    <w:rsid w:val="006B187A"/>
    <w:rsid w:val="006B1CAE"/>
    <w:rsid w:val="006B4FF2"/>
    <w:rsid w:val="006B519B"/>
    <w:rsid w:val="006B5ACB"/>
    <w:rsid w:val="006B601C"/>
    <w:rsid w:val="006B78E6"/>
    <w:rsid w:val="006C1D5C"/>
    <w:rsid w:val="006C1D9C"/>
    <w:rsid w:val="006C4918"/>
    <w:rsid w:val="006C4FCA"/>
    <w:rsid w:val="006C59B2"/>
    <w:rsid w:val="006C6D80"/>
    <w:rsid w:val="006D0C1A"/>
    <w:rsid w:val="006D4819"/>
    <w:rsid w:val="006D52FB"/>
    <w:rsid w:val="006D7648"/>
    <w:rsid w:val="006D7D4C"/>
    <w:rsid w:val="006E1223"/>
    <w:rsid w:val="006E2179"/>
    <w:rsid w:val="006E2257"/>
    <w:rsid w:val="006E267E"/>
    <w:rsid w:val="006E3C13"/>
    <w:rsid w:val="006E3F85"/>
    <w:rsid w:val="006E4637"/>
    <w:rsid w:val="006E75E2"/>
    <w:rsid w:val="006F0306"/>
    <w:rsid w:val="006F1EFF"/>
    <w:rsid w:val="006F409B"/>
    <w:rsid w:val="006F489E"/>
    <w:rsid w:val="006F6DC7"/>
    <w:rsid w:val="006F6E77"/>
    <w:rsid w:val="006F7408"/>
    <w:rsid w:val="006F7A7E"/>
    <w:rsid w:val="00702380"/>
    <w:rsid w:val="00704186"/>
    <w:rsid w:val="00706A2D"/>
    <w:rsid w:val="0071124B"/>
    <w:rsid w:val="007118AC"/>
    <w:rsid w:val="00712949"/>
    <w:rsid w:val="00713E20"/>
    <w:rsid w:val="00713E24"/>
    <w:rsid w:val="0071472B"/>
    <w:rsid w:val="00714B73"/>
    <w:rsid w:val="0071558D"/>
    <w:rsid w:val="00715830"/>
    <w:rsid w:val="00715864"/>
    <w:rsid w:val="00715F9C"/>
    <w:rsid w:val="00716C9B"/>
    <w:rsid w:val="007170DD"/>
    <w:rsid w:val="00720940"/>
    <w:rsid w:val="007234EB"/>
    <w:rsid w:val="007235CF"/>
    <w:rsid w:val="00723A1B"/>
    <w:rsid w:val="00723C88"/>
    <w:rsid w:val="0072462F"/>
    <w:rsid w:val="00724943"/>
    <w:rsid w:val="007250BD"/>
    <w:rsid w:val="007256C2"/>
    <w:rsid w:val="00725DA4"/>
    <w:rsid w:val="007268B0"/>
    <w:rsid w:val="00726A3E"/>
    <w:rsid w:val="007270B3"/>
    <w:rsid w:val="007270EA"/>
    <w:rsid w:val="00730E7D"/>
    <w:rsid w:val="00732C56"/>
    <w:rsid w:val="007347E5"/>
    <w:rsid w:val="00742DFF"/>
    <w:rsid w:val="007435B7"/>
    <w:rsid w:val="00743ACC"/>
    <w:rsid w:val="007447CB"/>
    <w:rsid w:val="007455F0"/>
    <w:rsid w:val="00745A5E"/>
    <w:rsid w:val="00746920"/>
    <w:rsid w:val="00747448"/>
    <w:rsid w:val="007503E6"/>
    <w:rsid w:val="0075079B"/>
    <w:rsid w:val="00750A7D"/>
    <w:rsid w:val="0075196C"/>
    <w:rsid w:val="0075294B"/>
    <w:rsid w:val="00754849"/>
    <w:rsid w:val="007561AA"/>
    <w:rsid w:val="0075626F"/>
    <w:rsid w:val="007576E8"/>
    <w:rsid w:val="00760B4E"/>
    <w:rsid w:val="007610E5"/>
    <w:rsid w:val="0076274F"/>
    <w:rsid w:val="00762950"/>
    <w:rsid w:val="00762B4B"/>
    <w:rsid w:val="00766B9A"/>
    <w:rsid w:val="00774F13"/>
    <w:rsid w:val="00775255"/>
    <w:rsid w:val="007767C3"/>
    <w:rsid w:val="00781174"/>
    <w:rsid w:val="007813C1"/>
    <w:rsid w:val="007817A7"/>
    <w:rsid w:val="00790004"/>
    <w:rsid w:val="00790165"/>
    <w:rsid w:val="00790B24"/>
    <w:rsid w:val="0079163D"/>
    <w:rsid w:val="00791940"/>
    <w:rsid w:val="00792998"/>
    <w:rsid w:val="007941C3"/>
    <w:rsid w:val="00796A60"/>
    <w:rsid w:val="00796CF6"/>
    <w:rsid w:val="00796F28"/>
    <w:rsid w:val="007A0221"/>
    <w:rsid w:val="007A131A"/>
    <w:rsid w:val="007A1CA1"/>
    <w:rsid w:val="007A2931"/>
    <w:rsid w:val="007A32C5"/>
    <w:rsid w:val="007A3BD9"/>
    <w:rsid w:val="007A5812"/>
    <w:rsid w:val="007A5AF5"/>
    <w:rsid w:val="007A73C6"/>
    <w:rsid w:val="007B178B"/>
    <w:rsid w:val="007B30B4"/>
    <w:rsid w:val="007B4C51"/>
    <w:rsid w:val="007B5DAC"/>
    <w:rsid w:val="007C0896"/>
    <w:rsid w:val="007C0E25"/>
    <w:rsid w:val="007C5673"/>
    <w:rsid w:val="007D1C9C"/>
    <w:rsid w:val="007D27D8"/>
    <w:rsid w:val="007E092B"/>
    <w:rsid w:val="007E1D83"/>
    <w:rsid w:val="007E2B80"/>
    <w:rsid w:val="007E3434"/>
    <w:rsid w:val="007E3D74"/>
    <w:rsid w:val="007E5204"/>
    <w:rsid w:val="007E61BF"/>
    <w:rsid w:val="007E6B9E"/>
    <w:rsid w:val="007E7417"/>
    <w:rsid w:val="007F0307"/>
    <w:rsid w:val="007F2AD3"/>
    <w:rsid w:val="007F2F87"/>
    <w:rsid w:val="007F5A76"/>
    <w:rsid w:val="007F7656"/>
    <w:rsid w:val="00800D1F"/>
    <w:rsid w:val="008015F2"/>
    <w:rsid w:val="00802EB8"/>
    <w:rsid w:val="00803F0C"/>
    <w:rsid w:val="00804091"/>
    <w:rsid w:val="0080508D"/>
    <w:rsid w:val="0080524A"/>
    <w:rsid w:val="00807987"/>
    <w:rsid w:val="00810034"/>
    <w:rsid w:val="008115CD"/>
    <w:rsid w:val="008149F2"/>
    <w:rsid w:val="008166B3"/>
    <w:rsid w:val="008175B5"/>
    <w:rsid w:val="00820248"/>
    <w:rsid w:val="00820ACA"/>
    <w:rsid w:val="00820D89"/>
    <w:rsid w:val="008221DD"/>
    <w:rsid w:val="008226DF"/>
    <w:rsid w:val="00822AE0"/>
    <w:rsid w:val="00822F17"/>
    <w:rsid w:val="00822F1A"/>
    <w:rsid w:val="00825EF7"/>
    <w:rsid w:val="008269EF"/>
    <w:rsid w:val="00827893"/>
    <w:rsid w:val="00827C07"/>
    <w:rsid w:val="00827ECA"/>
    <w:rsid w:val="0083121D"/>
    <w:rsid w:val="008318EA"/>
    <w:rsid w:val="008324E1"/>
    <w:rsid w:val="008328C1"/>
    <w:rsid w:val="00832AE5"/>
    <w:rsid w:val="00833F2F"/>
    <w:rsid w:val="00834DE0"/>
    <w:rsid w:val="00835E06"/>
    <w:rsid w:val="008367C5"/>
    <w:rsid w:val="0083772C"/>
    <w:rsid w:val="0083780B"/>
    <w:rsid w:val="00840DD0"/>
    <w:rsid w:val="0084154D"/>
    <w:rsid w:val="008424C0"/>
    <w:rsid w:val="00843247"/>
    <w:rsid w:val="00843262"/>
    <w:rsid w:val="00844940"/>
    <w:rsid w:val="00845548"/>
    <w:rsid w:val="00846833"/>
    <w:rsid w:val="00847791"/>
    <w:rsid w:val="008502F6"/>
    <w:rsid w:val="00850D87"/>
    <w:rsid w:val="00851B2A"/>
    <w:rsid w:val="008526EB"/>
    <w:rsid w:val="00852D51"/>
    <w:rsid w:val="00852EAD"/>
    <w:rsid w:val="00853D7F"/>
    <w:rsid w:val="00854BB4"/>
    <w:rsid w:val="00855333"/>
    <w:rsid w:val="00856DC5"/>
    <w:rsid w:val="00856F8B"/>
    <w:rsid w:val="00857A67"/>
    <w:rsid w:val="00860063"/>
    <w:rsid w:val="0086044C"/>
    <w:rsid w:val="00860A6B"/>
    <w:rsid w:val="0086189B"/>
    <w:rsid w:val="00863665"/>
    <w:rsid w:val="00863EF4"/>
    <w:rsid w:val="00864F89"/>
    <w:rsid w:val="008650AB"/>
    <w:rsid w:val="0086534E"/>
    <w:rsid w:val="0086650E"/>
    <w:rsid w:val="00873641"/>
    <w:rsid w:val="008737A9"/>
    <w:rsid w:val="00875617"/>
    <w:rsid w:val="00876083"/>
    <w:rsid w:val="00880535"/>
    <w:rsid w:val="0088073F"/>
    <w:rsid w:val="00880BEF"/>
    <w:rsid w:val="00880CBA"/>
    <w:rsid w:val="00881D5C"/>
    <w:rsid w:val="008824E1"/>
    <w:rsid w:val="008827D3"/>
    <w:rsid w:val="00882FDF"/>
    <w:rsid w:val="0088528D"/>
    <w:rsid w:val="00885678"/>
    <w:rsid w:val="0088619F"/>
    <w:rsid w:val="00886582"/>
    <w:rsid w:val="008910C7"/>
    <w:rsid w:val="008914FC"/>
    <w:rsid w:val="008956B6"/>
    <w:rsid w:val="00895822"/>
    <w:rsid w:val="008970A3"/>
    <w:rsid w:val="008A0B39"/>
    <w:rsid w:val="008A3408"/>
    <w:rsid w:val="008A3657"/>
    <w:rsid w:val="008A37E3"/>
    <w:rsid w:val="008A3EFF"/>
    <w:rsid w:val="008A569E"/>
    <w:rsid w:val="008A5C5E"/>
    <w:rsid w:val="008A78ED"/>
    <w:rsid w:val="008B1001"/>
    <w:rsid w:val="008B1103"/>
    <w:rsid w:val="008B17BB"/>
    <w:rsid w:val="008B1997"/>
    <w:rsid w:val="008B2162"/>
    <w:rsid w:val="008B2C61"/>
    <w:rsid w:val="008B3D6E"/>
    <w:rsid w:val="008B46DB"/>
    <w:rsid w:val="008B4E16"/>
    <w:rsid w:val="008B62C1"/>
    <w:rsid w:val="008B7C0C"/>
    <w:rsid w:val="008C0B30"/>
    <w:rsid w:val="008C202C"/>
    <w:rsid w:val="008C43E4"/>
    <w:rsid w:val="008C73F6"/>
    <w:rsid w:val="008D019A"/>
    <w:rsid w:val="008D152B"/>
    <w:rsid w:val="008D1E56"/>
    <w:rsid w:val="008D4A18"/>
    <w:rsid w:val="008D6175"/>
    <w:rsid w:val="008D62BB"/>
    <w:rsid w:val="008D6C99"/>
    <w:rsid w:val="008D709D"/>
    <w:rsid w:val="008D7BD7"/>
    <w:rsid w:val="008E1B09"/>
    <w:rsid w:val="008E2193"/>
    <w:rsid w:val="008E26B9"/>
    <w:rsid w:val="008E29CF"/>
    <w:rsid w:val="008E2C98"/>
    <w:rsid w:val="008E350E"/>
    <w:rsid w:val="008E7D2F"/>
    <w:rsid w:val="008E7EBE"/>
    <w:rsid w:val="008F058D"/>
    <w:rsid w:val="008F22C5"/>
    <w:rsid w:val="008F2D81"/>
    <w:rsid w:val="008F2D85"/>
    <w:rsid w:val="008F3A9F"/>
    <w:rsid w:val="008F48FE"/>
    <w:rsid w:val="008F4B44"/>
    <w:rsid w:val="008F78A1"/>
    <w:rsid w:val="008F7A0B"/>
    <w:rsid w:val="00901277"/>
    <w:rsid w:val="00905D72"/>
    <w:rsid w:val="0091375D"/>
    <w:rsid w:val="009138F5"/>
    <w:rsid w:val="0091481B"/>
    <w:rsid w:val="009151AC"/>
    <w:rsid w:val="009151CF"/>
    <w:rsid w:val="00915C2C"/>
    <w:rsid w:val="00916083"/>
    <w:rsid w:val="00916EAB"/>
    <w:rsid w:val="00916EB0"/>
    <w:rsid w:val="00917FFB"/>
    <w:rsid w:val="009205EA"/>
    <w:rsid w:val="009255CE"/>
    <w:rsid w:val="0092580D"/>
    <w:rsid w:val="00930A10"/>
    <w:rsid w:val="009315F4"/>
    <w:rsid w:val="009317FC"/>
    <w:rsid w:val="00932B1E"/>
    <w:rsid w:val="00932E83"/>
    <w:rsid w:val="0093424B"/>
    <w:rsid w:val="009348B8"/>
    <w:rsid w:val="00935C9E"/>
    <w:rsid w:val="00940464"/>
    <w:rsid w:val="009415F1"/>
    <w:rsid w:val="00941D2A"/>
    <w:rsid w:val="0094296F"/>
    <w:rsid w:val="00942E60"/>
    <w:rsid w:val="00943420"/>
    <w:rsid w:val="00943D8E"/>
    <w:rsid w:val="00945360"/>
    <w:rsid w:val="009456A3"/>
    <w:rsid w:val="009459BF"/>
    <w:rsid w:val="00950376"/>
    <w:rsid w:val="00950863"/>
    <w:rsid w:val="00951DCF"/>
    <w:rsid w:val="00952110"/>
    <w:rsid w:val="0095223C"/>
    <w:rsid w:val="00954AF1"/>
    <w:rsid w:val="009552B1"/>
    <w:rsid w:val="00955AB7"/>
    <w:rsid w:val="00960C7A"/>
    <w:rsid w:val="009617F6"/>
    <w:rsid w:val="00961ACB"/>
    <w:rsid w:val="009634DA"/>
    <w:rsid w:val="009648B2"/>
    <w:rsid w:val="00965E11"/>
    <w:rsid w:val="009665B9"/>
    <w:rsid w:val="00966E09"/>
    <w:rsid w:val="00967243"/>
    <w:rsid w:val="009673F8"/>
    <w:rsid w:val="009679C9"/>
    <w:rsid w:val="00970B21"/>
    <w:rsid w:val="009712A4"/>
    <w:rsid w:val="0097389F"/>
    <w:rsid w:val="00975403"/>
    <w:rsid w:val="0097598B"/>
    <w:rsid w:val="00975A2D"/>
    <w:rsid w:val="009779C5"/>
    <w:rsid w:val="009809D4"/>
    <w:rsid w:val="009810DF"/>
    <w:rsid w:val="0098347A"/>
    <w:rsid w:val="00983594"/>
    <w:rsid w:val="009835C0"/>
    <w:rsid w:val="009840EF"/>
    <w:rsid w:val="009859C3"/>
    <w:rsid w:val="00990C5A"/>
    <w:rsid w:val="009913B4"/>
    <w:rsid w:val="00992200"/>
    <w:rsid w:val="009930FB"/>
    <w:rsid w:val="009944B6"/>
    <w:rsid w:val="00994A3D"/>
    <w:rsid w:val="009950F2"/>
    <w:rsid w:val="00996FAA"/>
    <w:rsid w:val="009A0087"/>
    <w:rsid w:val="009A0096"/>
    <w:rsid w:val="009A24D5"/>
    <w:rsid w:val="009A3EAE"/>
    <w:rsid w:val="009A3FB6"/>
    <w:rsid w:val="009A4954"/>
    <w:rsid w:val="009A499D"/>
    <w:rsid w:val="009A5021"/>
    <w:rsid w:val="009B0121"/>
    <w:rsid w:val="009B17F6"/>
    <w:rsid w:val="009B27FB"/>
    <w:rsid w:val="009B361F"/>
    <w:rsid w:val="009B71C9"/>
    <w:rsid w:val="009B7261"/>
    <w:rsid w:val="009B72DF"/>
    <w:rsid w:val="009B79CA"/>
    <w:rsid w:val="009C0540"/>
    <w:rsid w:val="009C0C77"/>
    <w:rsid w:val="009C2391"/>
    <w:rsid w:val="009C41CE"/>
    <w:rsid w:val="009C4BB0"/>
    <w:rsid w:val="009C4F8F"/>
    <w:rsid w:val="009C6075"/>
    <w:rsid w:val="009C7C9C"/>
    <w:rsid w:val="009D100C"/>
    <w:rsid w:val="009D10EF"/>
    <w:rsid w:val="009D22A9"/>
    <w:rsid w:val="009D4B59"/>
    <w:rsid w:val="009D5AED"/>
    <w:rsid w:val="009D5B62"/>
    <w:rsid w:val="009D5C36"/>
    <w:rsid w:val="009D63B2"/>
    <w:rsid w:val="009E021B"/>
    <w:rsid w:val="009E0B3F"/>
    <w:rsid w:val="009E13B6"/>
    <w:rsid w:val="009E22B0"/>
    <w:rsid w:val="009E27C3"/>
    <w:rsid w:val="009E2869"/>
    <w:rsid w:val="009E4C1C"/>
    <w:rsid w:val="009E5056"/>
    <w:rsid w:val="009E5A49"/>
    <w:rsid w:val="009E653A"/>
    <w:rsid w:val="009E6918"/>
    <w:rsid w:val="009E6F97"/>
    <w:rsid w:val="009E788C"/>
    <w:rsid w:val="009E7E66"/>
    <w:rsid w:val="009F0781"/>
    <w:rsid w:val="009F07DF"/>
    <w:rsid w:val="009F1208"/>
    <w:rsid w:val="009F1398"/>
    <w:rsid w:val="009F52E1"/>
    <w:rsid w:val="009F7059"/>
    <w:rsid w:val="00A017DE"/>
    <w:rsid w:val="00A02094"/>
    <w:rsid w:val="00A04489"/>
    <w:rsid w:val="00A063FA"/>
    <w:rsid w:val="00A07C4C"/>
    <w:rsid w:val="00A155B1"/>
    <w:rsid w:val="00A16A01"/>
    <w:rsid w:val="00A16EEA"/>
    <w:rsid w:val="00A1738A"/>
    <w:rsid w:val="00A21342"/>
    <w:rsid w:val="00A216E4"/>
    <w:rsid w:val="00A218E5"/>
    <w:rsid w:val="00A22C6A"/>
    <w:rsid w:val="00A232F0"/>
    <w:rsid w:val="00A23B51"/>
    <w:rsid w:val="00A24AD3"/>
    <w:rsid w:val="00A25C59"/>
    <w:rsid w:val="00A27771"/>
    <w:rsid w:val="00A305F7"/>
    <w:rsid w:val="00A30C11"/>
    <w:rsid w:val="00A34069"/>
    <w:rsid w:val="00A34A71"/>
    <w:rsid w:val="00A3548B"/>
    <w:rsid w:val="00A3646A"/>
    <w:rsid w:val="00A36568"/>
    <w:rsid w:val="00A36C65"/>
    <w:rsid w:val="00A37637"/>
    <w:rsid w:val="00A40877"/>
    <w:rsid w:val="00A41250"/>
    <w:rsid w:val="00A426A3"/>
    <w:rsid w:val="00A42838"/>
    <w:rsid w:val="00A43203"/>
    <w:rsid w:val="00A44930"/>
    <w:rsid w:val="00A45C5A"/>
    <w:rsid w:val="00A463E8"/>
    <w:rsid w:val="00A4647C"/>
    <w:rsid w:val="00A46671"/>
    <w:rsid w:val="00A470EF"/>
    <w:rsid w:val="00A47D40"/>
    <w:rsid w:val="00A50B90"/>
    <w:rsid w:val="00A5141E"/>
    <w:rsid w:val="00A51ABF"/>
    <w:rsid w:val="00A52391"/>
    <w:rsid w:val="00A52F57"/>
    <w:rsid w:val="00A53227"/>
    <w:rsid w:val="00A53B35"/>
    <w:rsid w:val="00A5420A"/>
    <w:rsid w:val="00A54DDF"/>
    <w:rsid w:val="00A55A0E"/>
    <w:rsid w:val="00A57103"/>
    <w:rsid w:val="00A57AF8"/>
    <w:rsid w:val="00A62168"/>
    <w:rsid w:val="00A627F2"/>
    <w:rsid w:val="00A63798"/>
    <w:rsid w:val="00A64D24"/>
    <w:rsid w:val="00A65402"/>
    <w:rsid w:val="00A658C1"/>
    <w:rsid w:val="00A67DFE"/>
    <w:rsid w:val="00A702B7"/>
    <w:rsid w:val="00A716CF"/>
    <w:rsid w:val="00A734DD"/>
    <w:rsid w:val="00A736A4"/>
    <w:rsid w:val="00A758D3"/>
    <w:rsid w:val="00A772B5"/>
    <w:rsid w:val="00A7733B"/>
    <w:rsid w:val="00A8020E"/>
    <w:rsid w:val="00A80713"/>
    <w:rsid w:val="00A80D41"/>
    <w:rsid w:val="00A816CB"/>
    <w:rsid w:val="00A82788"/>
    <w:rsid w:val="00A82838"/>
    <w:rsid w:val="00A8375D"/>
    <w:rsid w:val="00A86387"/>
    <w:rsid w:val="00A86437"/>
    <w:rsid w:val="00A87F49"/>
    <w:rsid w:val="00A90850"/>
    <w:rsid w:val="00A93E35"/>
    <w:rsid w:val="00A95851"/>
    <w:rsid w:val="00A97EC6"/>
    <w:rsid w:val="00AA02B4"/>
    <w:rsid w:val="00AA0A1F"/>
    <w:rsid w:val="00AA166F"/>
    <w:rsid w:val="00AA2055"/>
    <w:rsid w:val="00AA42F2"/>
    <w:rsid w:val="00AA5C80"/>
    <w:rsid w:val="00AA6DA5"/>
    <w:rsid w:val="00AB0A7B"/>
    <w:rsid w:val="00AB0CD2"/>
    <w:rsid w:val="00AB111E"/>
    <w:rsid w:val="00AB1997"/>
    <w:rsid w:val="00AB1C36"/>
    <w:rsid w:val="00AB3914"/>
    <w:rsid w:val="00AB419A"/>
    <w:rsid w:val="00AB4892"/>
    <w:rsid w:val="00AB5FE7"/>
    <w:rsid w:val="00AB641B"/>
    <w:rsid w:val="00AB7EF0"/>
    <w:rsid w:val="00AC04B5"/>
    <w:rsid w:val="00AC09B8"/>
    <w:rsid w:val="00AC208E"/>
    <w:rsid w:val="00AC3A2E"/>
    <w:rsid w:val="00AC3FA6"/>
    <w:rsid w:val="00AC4307"/>
    <w:rsid w:val="00AC474F"/>
    <w:rsid w:val="00AC572E"/>
    <w:rsid w:val="00AC62B6"/>
    <w:rsid w:val="00AC6ED8"/>
    <w:rsid w:val="00AD202D"/>
    <w:rsid w:val="00AD27A3"/>
    <w:rsid w:val="00AD3351"/>
    <w:rsid w:val="00AD4CC4"/>
    <w:rsid w:val="00AD6E49"/>
    <w:rsid w:val="00AD74C2"/>
    <w:rsid w:val="00AD7B47"/>
    <w:rsid w:val="00AD7C83"/>
    <w:rsid w:val="00AE1139"/>
    <w:rsid w:val="00AE1239"/>
    <w:rsid w:val="00AE33E2"/>
    <w:rsid w:val="00AE4624"/>
    <w:rsid w:val="00AE4AB2"/>
    <w:rsid w:val="00AE6C47"/>
    <w:rsid w:val="00AF0AD1"/>
    <w:rsid w:val="00AF1DD2"/>
    <w:rsid w:val="00AF3FF7"/>
    <w:rsid w:val="00AF4713"/>
    <w:rsid w:val="00AF5E94"/>
    <w:rsid w:val="00AF6041"/>
    <w:rsid w:val="00AF6719"/>
    <w:rsid w:val="00B00AB9"/>
    <w:rsid w:val="00B00F84"/>
    <w:rsid w:val="00B011EB"/>
    <w:rsid w:val="00B02D0D"/>
    <w:rsid w:val="00B03472"/>
    <w:rsid w:val="00B059BD"/>
    <w:rsid w:val="00B06628"/>
    <w:rsid w:val="00B107B9"/>
    <w:rsid w:val="00B11B3F"/>
    <w:rsid w:val="00B11C2E"/>
    <w:rsid w:val="00B121C0"/>
    <w:rsid w:val="00B145ED"/>
    <w:rsid w:val="00B174CD"/>
    <w:rsid w:val="00B20287"/>
    <w:rsid w:val="00B21EEE"/>
    <w:rsid w:val="00B22424"/>
    <w:rsid w:val="00B228AF"/>
    <w:rsid w:val="00B228B4"/>
    <w:rsid w:val="00B22C6E"/>
    <w:rsid w:val="00B2623D"/>
    <w:rsid w:val="00B27A96"/>
    <w:rsid w:val="00B35B52"/>
    <w:rsid w:val="00B37A5A"/>
    <w:rsid w:val="00B40225"/>
    <w:rsid w:val="00B41C57"/>
    <w:rsid w:val="00B4413F"/>
    <w:rsid w:val="00B462F5"/>
    <w:rsid w:val="00B475E6"/>
    <w:rsid w:val="00B51B76"/>
    <w:rsid w:val="00B538AF"/>
    <w:rsid w:val="00B54475"/>
    <w:rsid w:val="00B546B5"/>
    <w:rsid w:val="00B57B51"/>
    <w:rsid w:val="00B60C74"/>
    <w:rsid w:val="00B61259"/>
    <w:rsid w:val="00B624D5"/>
    <w:rsid w:val="00B63302"/>
    <w:rsid w:val="00B63A8F"/>
    <w:rsid w:val="00B666C2"/>
    <w:rsid w:val="00B67BF3"/>
    <w:rsid w:val="00B70D86"/>
    <w:rsid w:val="00B750D5"/>
    <w:rsid w:val="00B75436"/>
    <w:rsid w:val="00B756C8"/>
    <w:rsid w:val="00B76947"/>
    <w:rsid w:val="00B77346"/>
    <w:rsid w:val="00B83510"/>
    <w:rsid w:val="00B8407F"/>
    <w:rsid w:val="00B855DE"/>
    <w:rsid w:val="00B858C5"/>
    <w:rsid w:val="00B862CF"/>
    <w:rsid w:val="00B87A4F"/>
    <w:rsid w:val="00B91DE4"/>
    <w:rsid w:val="00B9262D"/>
    <w:rsid w:val="00B927BB"/>
    <w:rsid w:val="00B93548"/>
    <w:rsid w:val="00B95312"/>
    <w:rsid w:val="00B97655"/>
    <w:rsid w:val="00B97767"/>
    <w:rsid w:val="00BA12B4"/>
    <w:rsid w:val="00BA2A05"/>
    <w:rsid w:val="00BA4F7F"/>
    <w:rsid w:val="00BA7114"/>
    <w:rsid w:val="00BA7E9F"/>
    <w:rsid w:val="00BB1F4D"/>
    <w:rsid w:val="00BB2B7E"/>
    <w:rsid w:val="00BB4C34"/>
    <w:rsid w:val="00BB7C35"/>
    <w:rsid w:val="00BC0BFE"/>
    <w:rsid w:val="00BC17C8"/>
    <w:rsid w:val="00BC1CBF"/>
    <w:rsid w:val="00BC274F"/>
    <w:rsid w:val="00BC35F1"/>
    <w:rsid w:val="00BC40C0"/>
    <w:rsid w:val="00BC4177"/>
    <w:rsid w:val="00BC47F2"/>
    <w:rsid w:val="00BC68D9"/>
    <w:rsid w:val="00BD0204"/>
    <w:rsid w:val="00BD03BC"/>
    <w:rsid w:val="00BD06FA"/>
    <w:rsid w:val="00BD5A62"/>
    <w:rsid w:val="00BD5FCB"/>
    <w:rsid w:val="00BE1FB6"/>
    <w:rsid w:val="00BE2069"/>
    <w:rsid w:val="00BE2245"/>
    <w:rsid w:val="00BE2331"/>
    <w:rsid w:val="00BE4A29"/>
    <w:rsid w:val="00BE6D8E"/>
    <w:rsid w:val="00BF02A1"/>
    <w:rsid w:val="00BF16A1"/>
    <w:rsid w:val="00BF1A3A"/>
    <w:rsid w:val="00BF4380"/>
    <w:rsid w:val="00BF4CBF"/>
    <w:rsid w:val="00BF5B47"/>
    <w:rsid w:val="00BF6C31"/>
    <w:rsid w:val="00C0215A"/>
    <w:rsid w:val="00C03E85"/>
    <w:rsid w:val="00C06E58"/>
    <w:rsid w:val="00C07B7B"/>
    <w:rsid w:val="00C07FE6"/>
    <w:rsid w:val="00C10E4F"/>
    <w:rsid w:val="00C11532"/>
    <w:rsid w:val="00C11C87"/>
    <w:rsid w:val="00C12650"/>
    <w:rsid w:val="00C12C1C"/>
    <w:rsid w:val="00C13BE4"/>
    <w:rsid w:val="00C144CD"/>
    <w:rsid w:val="00C148C3"/>
    <w:rsid w:val="00C14FE0"/>
    <w:rsid w:val="00C161C3"/>
    <w:rsid w:val="00C20750"/>
    <w:rsid w:val="00C209C4"/>
    <w:rsid w:val="00C20D37"/>
    <w:rsid w:val="00C2350D"/>
    <w:rsid w:val="00C25CAE"/>
    <w:rsid w:val="00C2701E"/>
    <w:rsid w:val="00C270C7"/>
    <w:rsid w:val="00C341E1"/>
    <w:rsid w:val="00C3423C"/>
    <w:rsid w:val="00C34FBE"/>
    <w:rsid w:val="00C35EAA"/>
    <w:rsid w:val="00C360DD"/>
    <w:rsid w:val="00C372EF"/>
    <w:rsid w:val="00C37464"/>
    <w:rsid w:val="00C37D70"/>
    <w:rsid w:val="00C402B7"/>
    <w:rsid w:val="00C40C0E"/>
    <w:rsid w:val="00C4412B"/>
    <w:rsid w:val="00C44767"/>
    <w:rsid w:val="00C45469"/>
    <w:rsid w:val="00C4646A"/>
    <w:rsid w:val="00C47981"/>
    <w:rsid w:val="00C502BB"/>
    <w:rsid w:val="00C52AA6"/>
    <w:rsid w:val="00C5483F"/>
    <w:rsid w:val="00C56459"/>
    <w:rsid w:val="00C56FC6"/>
    <w:rsid w:val="00C5716C"/>
    <w:rsid w:val="00C575D5"/>
    <w:rsid w:val="00C57ED8"/>
    <w:rsid w:val="00C601D4"/>
    <w:rsid w:val="00C60447"/>
    <w:rsid w:val="00C61E06"/>
    <w:rsid w:val="00C67D07"/>
    <w:rsid w:val="00C715BB"/>
    <w:rsid w:val="00C71ECE"/>
    <w:rsid w:val="00C71F28"/>
    <w:rsid w:val="00C73B93"/>
    <w:rsid w:val="00C74DB8"/>
    <w:rsid w:val="00C8058F"/>
    <w:rsid w:val="00C8242E"/>
    <w:rsid w:val="00C82779"/>
    <w:rsid w:val="00C83CE6"/>
    <w:rsid w:val="00C84984"/>
    <w:rsid w:val="00C857F5"/>
    <w:rsid w:val="00C8789A"/>
    <w:rsid w:val="00C90FD4"/>
    <w:rsid w:val="00C91697"/>
    <w:rsid w:val="00C92764"/>
    <w:rsid w:val="00C93767"/>
    <w:rsid w:val="00C93C2A"/>
    <w:rsid w:val="00C93F85"/>
    <w:rsid w:val="00C962FF"/>
    <w:rsid w:val="00C9725B"/>
    <w:rsid w:val="00C97D2B"/>
    <w:rsid w:val="00CA089A"/>
    <w:rsid w:val="00CA1FFB"/>
    <w:rsid w:val="00CA2D18"/>
    <w:rsid w:val="00CA3B93"/>
    <w:rsid w:val="00CA6A2B"/>
    <w:rsid w:val="00CB003B"/>
    <w:rsid w:val="00CB6324"/>
    <w:rsid w:val="00CC288F"/>
    <w:rsid w:val="00CC2C56"/>
    <w:rsid w:val="00CC2F8C"/>
    <w:rsid w:val="00CC3640"/>
    <w:rsid w:val="00CC3F98"/>
    <w:rsid w:val="00CC44B0"/>
    <w:rsid w:val="00CC58DB"/>
    <w:rsid w:val="00CC6B44"/>
    <w:rsid w:val="00CD0352"/>
    <w:rsid w:val="00CD0C65"/>
    <w:rsid w:val="00CD1EB9"/>
    <w:rsid w:val="00CD3CD9"/>
    <w:rsid w:val="00CD3F7A"/>
    <w:rsid w:val="00CD681C"/>
    <w:rsid w:val="00CD75D3"/>
    <w:rsid w:val="00CE0051"/>
    <w:rsid w:val="00CE1FDE"/>
    <w:rsid w:val="00CE22D7"/>
    <w:rsid w:val="00CE35CF"/>
    <w:rsid w:val="00CE368E"/>
    <w:rsid w:val="00CE3F11"/>
    <w:rsid w:val="00CE53BE"/>
    <w:rsid w:val="00CE666C"/>
    <w:rsid w:val="00CE74AE"/>
    <w:rsid w:val="00CF1520"/>
    <w:rsid w:val="00CF3B40"/>
    <w:rsid w:val="00D01184"/>
    <w:rsid w:val="00D04639"/>
    <w:rsid w:val="00D05ADB"/>
    <w:rsid w:val="00D05C5D"/>
    <w:rsid w:val="00D07461"/>
    <w:rsid w:val="00D12181"/>
    <w:rsid w:val="00D1292D"/>
    <w:rsid w:val="00D12FE6"/>
    <w:rsid w:val="00D14A57"/>
    <w:rsid w:val="00D15077"/>
    <w:rsid w:val="00D20B5F"/>
    <w:rsid w:val="00D23215"/>
    <w:rsid w:val="00D23C49"/>
    <w:rsid w:val="00D24B1C"/>
    <w:rsid w:val="00D256DA"/>
    <w:rsid w:val="00D25E68"/>
    <w:rsid w:val="00D30F8C"/>
    <w:rsid w:val="00D3186E"/>
    <w:rsid w:val="00D321CC"/>
    <w:rsid w:val="00D328C1"/>
    <w:rsid w:val="00D32959"/>
    <w:rsid w:val="00D3350F"/>
    <w:rsid w:val="00D33637"/>
    <w:rsid w:val="00D3514B"/>
    <w:rsid w:val="00D35455"/>
    <w:rsid w:val="00D409AD"/>
    <w:rsid w:val="00D41305"/>
    <w:rsid w:val="00D41B24"/>
    <w:rsid w:val="00D42146"/>
    <w:rsid w:val="00D426B3"/>
    <w:rsid w:val="00D43CFD"/>
    <w:rsid w:val="00D510E6"/>
    <w:rsid w:val="00D518A6"/>
    <w:rsid w:val="00D523EE"/>
    <w:rsid w:val="00D535D0"/>
    <w:rsid w:val="00D5625F"/>
    <w:rsid w:val="00D5630F"/>
    <w:rsid w:val="00D6007E"/>
    <w:rsid w:val="00D60707"/>
    <w:rsid w:val="00D60EF4"/>
    <w:rsid w:val="00D610FB"/>
    <w:rsid w:val="00D62EDB"/>
    <w:rsid w:val="00D62F16"/>
    <w:rsid w:val="00D65E14"/>
    <w:rsid w:val="00D677EB"/>
    <w:rsid w:val="00D70683"/>
    <w:rsid w:val="00D74823"/>
    <w:rsid w:val="00D75910"/>
    <w:rsid w:val="00D759B1"/>
    <w:rsid w:val="00D81910"/>
    <w:rsid w:val="00D83487"/>
    <w:rsid w:val="00D834EF"/>
    <w:rsid w:val="00D8457E"/>
    <w:rsid w:val="00D87334"/>
    <w:rsid w:val="00D91C24"/>
    <w:rsid w:val="00D91D03"/>
    <w:rsid w:val="00D956D0"/>
    <w:rsid w:val="00D9632C"/>
    <w:rsid w:val="00D969DA"/>
    <w:rsid w:val="00DA00D1"/>
    <w:rsid w:val="00DA0402"/>
    <w:rsid w:val="00DA1A37"/>
    <w:rsid w:val="00DA658A"/>
    <w:rsid w:val="00DA7765"/>
    <w:rsid w:val="00DB26E1"/>
    <w:rsid w:val="00DB35E0"/>
    <w:rsid w:val="00DB4F0C"/>
    <w:rsid w:val="00DB761B"/>
    <w:rsid w:val="00DB77CE"/>
    <w:rsid w:val="00DB7E74"/>
    <w:rsid w:val="00DC030A"/>
    <w:rsid w:val="00DC1C28"/>
    <w:rsid w:val="00DC2535"/>
    <w:rsid w:val="00DC27CF"/>
    <w:rsid w:val="00DC529B"/>
    <w:rsid w:val="00DC5FEA"/>
    <w:rsid w:val="00DC7A8A"/>
    <w:rsid w:val="00DD0681"/>
    <w:rsid w:val="00DD2139"/>
    <w:rsid w:val="00DD21B3"/>
    <w:rsid w:val="00DD2F94"/>
    <w:rsid w:val="00DD4C57"/>
    <w:rsid w:val="00DD6EEC"/>
    <w:rsid w:val="00DD6F04"/>
    <w:rsid w:val="00DD7213"/>
    <w:rsid w:val="00DE171E"/>
    <w:rsid w:val="00DE1992"/>
    <w:rsid w:val="00DE2310"/>
    <w:rsid w:val="00DE5AAE"/>
    <w:rsid w:val="00DF1941"/>
    <w:rsid w:val="00DF1DDE"/>
    <w:rsid w:val="00DF2F36"/>
    <w:rsid w:val="00DF3ECC"/>
    <w:rsid w:val="00DF4B96"/>
    <w:rsid w:val="00E00ABB"/>
    <w:rsid w:val="00E00E0E"/>
    <w:rsid w:val="00E01EBE"/>
    <w:rsid w:val="00E030C8"/>
    <w:rsid w:val="00E03160"/>
    <w:rsid w:val="00E033F8"/>
    <w:rsid w:val="00E04087"/>
    <w:rsid w:val="00E06D7D"/>
    <w:rsid w:val="00E0789D"/>
    <w:rsid w:val="00E11388"/>
    <w:rsid w:val="00E12500"/>
    <w:rsid w:val="00E135BF"/>
    <w:rsid w:val="00E14BD8"/>
    <w:rsid w:val="00E15CF4"/>
    <w:rsid w:val="00E1643E"/>
    <w:rsid w:val="00E17F88"/>
    <w:rsid w:val="00E219F8"/>
    <w:rsid w:val="00E21CFA"/>
    <w:rsid w:val="00E226E1"/>
    <w:rsid w:val="00E22DDB"/>
    <w:rsid w:val="00E23C57"/>
    <w:rsid w:val="00E26DB2"/>
    <w:rsid w:val="00E30682"/>
    <w:rsid w:val="00E30939"/>
    <w:rsid w:val="00E31194"/>
    <w:rsid w:val="00E31D0F"/>
    <w:rsid w:val="00E33A5E"/>
    <w:rsid w:val="00E368AA"/>
    <w:rsid w:val="00E40C90"/>
    <w:rsid w:val="00E41485"/>
    <w:rsid w:val="00E41CCC"/>
    <w:rsid w:val="00E4250C"/>
    <w:rsid w:val="00E43F69"/>
    <w:rsid w:val="00E44EC7"/>
    <w:rsid w:val="00E45CF5"/>
    <w:rsid w:val="00E46172"/>
    <w:rsid w:val="00E4793B"/>
    <w:rsid w:val="00E479CD"/>
    <w:rsid w:val="00E519A5"/>
    <w:rsid w:val="00E51E0E"/>
    <w:rsid w:val="00E528C2"/>
    <w:rsid w:val="00E539D0"/>
    <w:rsid w:val="00E54CD9"/>
    <w:rsid w:val="00E5607C"/>
    <w:rsid w:val="00E5698F"/>
    <w:rsid w:val="00E57FD5"/>
    <w:rsid w:val="00E60E6C"/>
    <w:rsid w:val="00E620E3"/>
    <w:rsid w:val="00E67292"/>
    <w:rsid w:val="00E7140C"/>
    <w:rsid w:val="00E734F5"/>
    <w:rsid w:val="00E763CC"/>
    <w:rsid w:val="00E76CBC"/>
    <w:rsid w:val="00E77D9A"/>
    <w:rsid w:val="00E77E22"/>
    <w:rsid w:val="00E80EF7"/>
    <w:rsid w:val="00E81A70"/>
    <w:rsid w:val="00E81B89"/>
    <w:rsid w:val="00E85123"/>
    <w:rsid w:val="00E911C3"/>
    <w:rsid w:val="00E92E4D"/>
    <w:rsid w:val="00EA02A2"/>
    <w:rsid w:val="00EA03D9"/>
    <w:rsid w:val="00EA23DD"/>
    <w:rsid w:val="00EA2480"/>
    <w:rsid w:val="00EA2C94"/>
    <w:rsid w:val="00EA3BCF"/>
    <w:rsid w:val="00EA72E0"/>
    <w:rsid w:val="00EA74D3"/>
    <w:rsid w:val="00EB1067"/>
    <w:rsid w:val="00EB2D48"/>
    <w:rsid w:val="00EB3116"/>
    <w:rsid w:val="00EB3137"/>
    <w:rsid w:val="00EB33FD"/>
    <w:rsid w:val="00EB3FAF"/>
    <w:rsid w:val="00EC1094"/>
    <w:rsid w:val="00EC2F63"/>
    <w:rsid w:val="00EC3908"/>
    <w:rsid w:val="00EC41F6"/>
    <w:rsid w:val="00EC4ADE"/>
    <w:rsid w:val="00EC6071"/>
    <w:rsid w:val="00EC7257"/>
    <w:rsid w:val="00EC7A3B"/>
    <w:rsid w:val="00ED0BE9"/>
    <w:rsid w:val="00ED0E31"/>
    <w:rsid w:val="00ED19DE"/>
    <w:rsid w:val="00ED246A"/>
    <w:rsid w:val="00ED26C1"/>
    <w:rsid w:val="00ED4A66"/>
    <w:rsid w:val="00ED4EB1"/>
    <w:rsid w:val="00ED549A"/>
    <w:rsid w:val="00ED5AF3"/>
    <w:rsid w:val="00ED7200"/>
    <w:rsid w:val="00EE06A1"/>
    <w:rsid w:val="00EE1DB1"/>
    <w:rsid w:val="00EE2EE6"/>
    <w:rsid w:val="00EE3EAA"/>
    <w:rsid w:val="00EE56D3"/>
    <w:rsid w:val="00EE62E6"/>
    <w:rsid w:val="00EE68C7"/>
    <w:rsid w:val="00EE6B1A"/>
    <w:rsid w:val="00EF0020"/>
    <w:rsid w:val="00EF008E"/>
    <w:rsid w:val="00EF011E"/>
    <w:rsid w:val="00EF2EEE"/>
    <w:rsid w:val="00EF342B"/>
    <w:rsid w:val="00EF47C8"/>
    <w:rsid w:val="00EF587C"/>
    <w:rsid w:val="00EF5CF8"/>
    <w:rsid w:val="00EF6A26"/>
    <w:rsid w:val="00EF7E19"/>
    <w:rsid w:val="00F018E6"/>
    <w:rsid w:val="00F03634"/>
    <w:rsid w:val="00F06919"/>
    <w:rsid w:val="00F06B0F"/>
    <w:rsid w:val="00F0704C"/>
    <w:rsid w:val="00F11DC6"/>
    <w:rsid w:val="00F13165"/>
    <w:rsid w:val="00F13F1D"/>
    <w:rsid w:val="00F14A71"/>
    <w:rsid w:val="00F14C14"/>
    <w:rsid w:val="00F14F80"/>
    <w:rsid w:val="00F16C41"/>
    <w:rsid w:val="00F178C2"/>
    <w:rsid w:val="00F17E4A"/>
    <w:rsid w:val="00F232BD"/>
    <w:rsid w:val="00F2782F"/>
    <w:rsid w:val="00F3108D"/>
    <w:rsid w:val="00F3200C"/>
    <w:rsid w:val="00F33185"/>
    <w:rsid w:val="00F34E76"/>
    <w:rsid w:val="00F36D05"/>
    <w:rsid w:val="00F42528"/>
    <w:rsid w:val="00F4548F"/>
    <w:rsid w:val="00F4557B"/>
    <w:rsid w:val="00F4618E"/>
    <w:rsid w:val="00F472B5"/>
    <w:rsid w:val="00F47AEC"/>
    <w:rsid w:val="00F50652"/>
    <w:rsid w:val="00F50E74"/>
    <w:rsid w:val="00F512DD"/>
    <w:rsid w:val="00F52631"/>
    <w:rsid w:val="00F528D4"/>
    <w:rsid w:val="00F54589"/>
    <w:rsid w:val="00F57172"/>
    <w:rsid w:val="00F57318"/>
    <w:rsid w:val="00F57C71"/>
    <w:rsid w:val="00F60210"/>
    <w:rsid w:val="00F603F7"/>
    <w:rsid w:val="00F60CE1"/>
    <w:rsid w:val="00F60DE2"/>
    <w:rsid w:val="00F621DF"/>
    <w:rsid w:val="00F639F6"/>
    <w:rsid w:val="00F63F9A"/>
    <w:rsid w:val="00F63FE1"/>
    <w:rsid w:val="00F65582"/>
    <w:rsid w:val="00F72343"/>
    <w:rsid w:val="00F73BA4"/>
    <w:rsid w:val="00F756EE"/>
    <w:rsid w:val="00F7586C"/>
    <w:rsid w:val="00F80035"/>
    <w:rsid w:val="00F80630"/>
    <w:rsid w:val="00F818B4"/>
    <w:rsid w:val="00F82A33"/>
    <w:rsid w:val="00F844B3"/>
    <w:rsid w:val="00F85252"/>
    <w:rsid w:val="00F853C9"/>
    <w:rsid w:val="00F86F70"/>
    <w:rsid w:val="00F87CEB"/>
    <w:rsid w:val="00F90A38"/>
    <w:rsid w:val="00F91BFA"/>
    <w:rsid w:val="00F948B7"/>
    <w:rsid w:val="00F954FA"/>
    <w:rsid w:val="00F95BE0"/>
    <w:rsid w:val="00F97962"/>
    <w:rsid w:val="00FA347F"/>
    <w:rsid w:val="00FA471C"/>
    <w:rsid w:val="00FA4CA5"/>
    <w:rsid w:val="00FA4E3F"/>
    <w:rsid w:val="00FA50AA"/>
    <w:rsid w:val="00FA57D4"/>
    <w:rsid w:val="00FA58ED"/>
    <w:rsid w:val="00FA59DF"/>
    <w:rsid w:val="00FA7CF4"/>
    <w:rsid w:val="00FB019C"/>
    <w:rsid w:val="00FB0237"/>
    <w:rsid w:val="00FB0CCC"/>
    <w:rsid w:val="00FB0DD8"/>
    <w:rsid w:val="00FB2919"/>
    <w:rsid w:val="00FB3D4E"/>
    <w:rsid w:val="00FB42A3"/>
    <w:rsid w:val="00FB69FC"/>
    <w:rsid w:val="00FC16E1"/>
    <w:rsid w:val="00FC2B88"/>
    <w:rsid w:val="00FC40AC"/>
    <w:rsid w:val="00FC5AB6"/>
    <w:rsid w:val="00FC60ED"/>
    <w:rsid w:val="00FD075F"/>
    <w:rsid w:val="00FD36A0"/>
    <w:rsid w:val="00FD456B"/>
    <w:rsid w:val="00FD4689"/>
    <w:rsid w:val="00FD641C"/>
    <w:rsid w:val="00FD6E40"/>
    <w:rsid w:val="00FD74DC"/>
    <w:rsid w:val="00FE226C"/>
    <w:rsid w:val="00FE280D"/>
    <w:rsid w:val="00FE6BB5"/>
    <w:rsid w:val="00FE7A8C"/>
    <w:rsid w:val="00FF1AC6"/>
    <w:rsid w:val="00FF1D7F"/>
    <w:rsid w:val="00FF1E05"/>
    <w:rsid w:val="00FF3D1F"/>
    <w:rsid w:val="00FF727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7569CC"/>
  <w15:chartTrackingRefBased/>
  <w15:docId w15:val="{9F8F0E2F-2D9E-432E-8903-C4410447FE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semiHidden="1" w:unhideWhenUsed="1" w:qFormat="1"/>
    <w:lsdException w:name="toc 1" w:uiPriority="39"/>
    <w:lsdException w:name="toc 2" w:uiPriority="39"/>
    <w:lsdException w:name="toc 3" w:uiPriority="39"/>
    <w:lsdException w:name="toc 4"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Pr>
      <w:sz w:val="24"/>
      <w:szCs w:val="24"/>
    </w:rPr>
  </w:style>
  <w:style w:type="paragraph" w:styleId="Nagwek1">
    <w:name w:val="heading 1"/>
    <w:basedOn w:val="Normalny"/>
    <w:next w:val="Normalny"/>
    <w:qFormat/>
    <w:pPr>
      <w:keepNext/>
      <w:outlineLvl w:val="0"/>
    </w:pPr>
    <w:rPr>
      <w:b/>
      <w:bCs/>
    </w:rPr>
  </w:style>
  <w:style w:type="paragraph" w:styleId="Nagwek2">
    <w:name w:val="heading 2"/>
    <w:basedOn w:val="Normalny"/>
    <w:next w:val="Normalny"/>
    <w:qFormat/>
    <w:pPr>
      <w:keepNext/>
      <w:outlineLvl w:val="1"/>
    </w:pPr>
    <w:rPr>
      <w:rFonts w:ascii="Arial" w:hAnsi="Arial" w:cs="Arial"/>
      <w:sz w:val="28"/>
    </w:rPr>
  </w:style>
  <w:style w:type="paragraph" w:styleId="Nagwek3">
    <w:name w:val="heading 3"/>
    <w:basedOn w:val="Normalny"/>
    <w:next w:val="Normalny"/>
    <w:qFormat/>
    <w:pPr>
      <w:keepNext/>
      <w:outlineLvl w:val="2"/>
    </w:pPr>
    <w:rPr>
      <w:rFonts w:ascii="Arial" w:hAnsi="Arial" w:cs="Arial"/>
      <w:b/>
      <w:bCs/>
      <w:sz w:val="28"/>
    </w:rPr>
  </w:style>
  <w:style w:type="paragraph" w:styleId="Nagwek4">
    <w:name w:val="heading 4"/>
    <w:basedOn w:val="Normalny"/>
    <w:next w:val="Normalny"/>
    <w:uiPriority w:val="9"/>
    <w:qFormat/>
    <w:pPr>
      <w:keepNext/>
      <w:ind w:firstLine="708"/>
      <w:outlineLvl w:val="3"/>
    </w:pPr>
    <w:rPr>
      <w:rFonts w:ascii="Arial" w:hAnsi="Arial" w:cs="Arial"/>
      <w:b/>
      <w:bCs/>
      <w:sz w:val="28"/>
    </w:rPr>
  </w:style>
  <w:style w:type="paragraph" w:styleId="Nagwek5">
    <w:name w:val="heading 5"/>
    <w:basedOn w:val="Normalny"/>
    <w:next w:val="Normalny"/>
    <w:qFormat/>
    <w:pPr>
      <w:keepNext/>
      <w:tabs>
        <w:tab w:val="left" w:pos="5775"/>
      </w:tabs>
      <w:outlineLvl w:val="4"/>
    </w:pPr>
    <w:rPr>
      <w:rFonts w:ascii="Arial" w:hAnsi="Arial" w:cs="Arial"/>
      <w:b/>
      <w:bCs/>
      <w:sz w:val="20"/>
    </w:rPr>
  </w:style>
  <w:style w:type="paragraph" w:styleId="Nagwek6">
    <w:name w:val="heading 6"/>
    <w:basedOn w:val="Normalny"/>
    <w:next w:val="Normalny"/>
    <w:qFormat/>
    <w:pPr>
      <w:keepNext/>
      <w:jc w:val="center"/>
      <w:outlineLvl w:val="5"/>
    </w:pPr>
    <w:rPr>
      <w:rFonts w:ascii="Arial" w:hAnsi="Arial" w:cs="Arial"/>
      <w:b/>
      <w:bCs/>
      <w:sz w:val="44"/>
    </w:rPr>
  </w:style>
  <w:style w:type="paragraph" w:styleId="Nagwek7">
    <w:name w:val="heading 7"/>
    <w:basedOn w:val="Normalny"/>
    <w:next w:val="Normalny"/>
    <w:qFormat/>
    <w:pPr>
      <w:keepNext/>
      <w:tabs>
        <w:tab w:val="left" w:pos="3600"/>
      </w:tabs>
      <w:outlineLvl w:val="6"/>
    </w:pPr>
    <w:rPr>
      <w:rFonts w:ascii="Arial" w:hAnsi="Arial" w:cs="Arial"/>
      <w:b/>
      <w:bCs/>
      <w:sz w:val="32"/>
      <w:u w:val="single"/>
    </w:rPr>
  </w:style>
  <w:style w:type="paragraph" w:styleId="Nagwek8">
    <w:name w:val="heading 8"/>
    <w:basedOn w:val="Normalny"/>
    <w:next w:val="Normalny"/>
    <w:qFormat/>
    <w:pPr>
      <w:keepNext/>
      <w:outlineLvl w:val="7"/>
    </w:pPr>
    <w:rPr>
      <w:rFonts w:ascii="Arial" w:hAnsi="Arial" w:cs="Arial"/>
      <w:b/>
      <w:bCs/>
      <w:sz w:val="3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ytu">
    <w:name w:val="Title"/>
    <w:basedOn w:val="Normalny"/>
    <w:qFormat/>
    <w:pPr>
      <w:jc w:val="center"/>
    </w:pPr>
    <w:rPr>
      <w:b/>
      <w:bCs/>
      <w:u w:val="single"/>
    </w:rPr>
  </w:style>
  <w:style w:type="paragraph" w:styleId="Tekstpodstawowy">
    <w:name w:val="Body Text"/>
    <w:basedOn w:val="Normalny"/>
    <w:rPr>
      <w:rFonts w:ascii="Arial" w:hAnsi="Arial" w:cs="Arial"/>
      <w:sz w:val="28"/>
    </w:rPr>
  </w:style>
  <w:style w:type="paragraph" w:styleId="Tekstpodstawowywcity">
    <w:name w:val="Body Text Indent"/>
    <w:basedOn w:val="Normalny"/>
    <w:pPr>
      <w:ind w:left="1065"/>
    </w:pPr>
    <w:rPr>
      <w:rFonts w:ascii="Arial" w:hAnsi="Arial" w:cs="Arial"/>
      <w:sz w:val="28"/>
      <w:u w:val="single"/>
    </w:rPr>
  </w:style>
  <w:style w:type="paragraph" w:styleId="Stopka">
    <w:name w:val="footer"/>
    <w:basedOn w:val="Normalny"/>
    <w:link w:val="StopkaZnak"/>
    <w:uiPriority w:val="99"/>
    <w:pPr>
      <w:tabs>
        <w:tab w:val="center" w:pos="4536"/>
        <w:tab w:val="right" w:pos="9072"/>
      </w:tabs>
    </w:pPr>
  </w:style>
  <w:style w:type="character" w:styleId="Numerstrony">
    <w:name w:val="page number"/>
    <w:basedOn w:val="Domylnaczcionkaakapitu"/>
  </w:style>
  <w:style w:type="paragraph" w:styleId="Tekstpodstawowy3">
    <w:name w:val="Body Text 3"/>
    <w:basedOn w:val="Normalny"/>
    <w:rPr>
      <w:i/>
      <w:iCs/>
      <w:sz w:val="32"/>
      <w:szCs w:val="22"/>
    </w:rPr>
  </w:style>
  <w:style w:type="paragraph" w:styleId="Nagwek">
    <w:name w:val="header"/>
    <w:basedOn w:val="Normalny"/>
    <w:link w:val="NagwekZnak"/>
    <w:uiPriority w:val="99"/>
    <w:pPr>
      <w:tabs>
        <w:tab w:val="center" w:pos="4536"/>
        <w:tab w:val="right" w:pos="9072"/>
      </w:tabs>
    </w:pPr>
  </w:style>
  <w:style w:type="paragraph" w:styleId="Tekstpodstawowy2">
    <w:name w:val="Body Text 2"/>
    <w:basedOn w:val="Normalny"/>
    <w:rPr>
      <w:rFonts w:ascii="Arial Black" w:hAnsi="Arial Black"/>
      <w:b/>
      <w:bCs/>
      <w:sz w:val="40"/>
    </w:rPr>
  </w:style>
  <w:style w:type="paragraph" w:customStyle="1" w:styleId="BodyText31">
    <w:name w:val="Body Text 31"/>
    <w:basedOn w:val="Normalny"/>
    <w:rsid w:val="00417156"/>
    <w:pPr>
      <w:widowControl w:val="0"/>
      <w:tabs>
        <w:tab w:val="left" w:pos="90"/>
      </w:tabs>
      <w:overflowPunct w:val="0"/>
      <w:autoSpaceDE w:val="0"/>
      <w:autoSpaceDN w:val="0"/>
      <w:adjustRightInd w:val="0"/>
      <w:spacing w:line="360" w:lineRule="auto"/>
      <w:jc w:val="both"/>
      <w:textAlignment w:val="baseline"/>
    </w:pPr>
    <w:rPr>
      <w:szCs w:val="20"/>
    </w:rPr>
  </w:style>
  <w:style w:type="paragraph" w:customStyle="1" w:styleId="Plandokumentu">
    <w:name w:val="Plan dokumentu"/>
    <w:basedOn w:val="Normalny"/>
    <w:semiHidden/>
    <w:rsid w:val="00742DFF"/>
    <w:pPr>
      <w:shd w:val="clear" w:color="auto" w:fill="000080"/>
    </w:pPr>
    <w:rPr>
      <w:rFonts w:ascii="Tahoma" w:hAnsi="Tahoma" w:cs="Tahoma"/>
      <w:sz w:val="20"/>
      <w:szCs w:val="20"/>
    </w:rPr>
  </w:style>
  <w:style w:type="character" w:styleId="Odwoaniedokomentarza">
    <w:name w:val="annotation reference"/>
    <w:rsid w:val="003F5C98"/>
    <w:rPr>
      <w:sz w:val="16"/>
      <w:szCs w:val="16"/>
    </w:rPr>
  </w:style>
  <w:style w:type="paragraph" w:styleId="Tekstkomentarza">
    <w:name w:val="annotation text"/>
    <w:basedOn w:val="Normalny"/>
    <w:link w:val="TekstkomentarzaZnak"/>
    <w:rsid w:val="003F5C98"/>
    <w:rPr>
      <w:sz w:val="20"/>
      <w:szCs w:val="20"/>
    </w:rPr>
  </w:style>
  <w:style w:type="character" w:customStyle="1" w:styleId="TekstkomentarzaZnak">
    <w:name w:val="Tekst komentarza Znak"/>
    <w:basedOn w:val="Domylnaczcionkaakapitu"/>
    <w:link w:val="Tekstkomentarza"/>
    <w:rsid w:val="003F5C98"/>
  </w:style>
  <w:style w:type="paragraph" w:styleId="Tematkomentarza">
    <w:name w:val="annotation subject"/>
    <w:basedOn w:val="Tekstkomentarza"/>
    <w:next w:val="Tekstkomentarza"/>
    <w:link w:val="TematkomentarzaZnak"/>
    <w:rsid w:val="003F5C98"/>
    <w:rPr>
      <w:b/>
      <w:bCs/>
    </w:rPr>
  </w:style>
  <w:style w:type="character" w:customStyle="1" w:styleId="TematkomentarzaZnak">
    <w:name w:val="Temat komentarza Znak"/>
    <w:link w:val="Tematkomentarza"/>
    <w:rsid w:val="003F5C98"/>
    <w:rPr>
      <w:b/>
      <w:bCs/>
    </w:rPr>
  </w:style>
  <w:style w:type="paragraph" w:styleId="Tekstdymka">
    <w:name w:val="Balloon Text"/>
    <w:basedOn w:val="Normalny"/>
    <w:link w:val="TekstdymkaZnak"/>
    <w:rsid w:val="003F5C98"/>
    <w:rPr>
      <w:rFonts w:ascii="Tahoma" w:hAnsi="Tahoma" w:cs="Tahoma"/>
      <w:sz w:val="16"/>
      <w:szCs w:val="16"/>
    </w:rPr>
  </w:style>
  <w:style w:type="character" w:customStyle="1" w:styleId="TekstdymkaZnak">
    <w:name w:val="Tekst dymka Znak"/>
    <w:link w:val="Tekstdymka"/>
    <w:rsid w:val="003F5C98"/>
    <w:rPr>
      <w:rFonts w:ascii="Tahoma" w:hAnsi="Tahoma" w:cs="Tahoma"/>
      <w:sz w:val="16"/>
      <w:szCs w:val="16"/>
    </w:rPr>
  </w:style>
  <w:style w:type="paragraph" w:customStyle="1" w:styleId="Tekstblokowy1">
    <w:name w:val="Tekst blokowy1"/>
    <w:basedOn w:val="Normalny"/>
    <w:rsid w:val="00917FFB"/>
    <w:pPr>
      <w:suppressAutoHyphens/>
      <w:ind w:left="360" w:right="-648"/>
      <w:jc w:val="center"/>
    </w:pPr>
    <w:rPr>
      <w:sz w:val="28"/>
      <w:lang w:eastAsia="ar-SA"/>
    </w:rPr>
  </w:style>
  <w:style w:type="paragraph" w:styleId="Akapitzlist">
    <w:name w:val="List Paragraph"/>
    <w:basedOn w:val="Normalny"/>
    <w:link w:val="AkapitzlistZnak"/>
    <w:uiPriority w:val="34"/>
    <w:qFormat/>
    <w:rsid w:val="00F57318"/>
    <w:pPr>
      <w:spacing w:line="288" w:lineRule="auto"/>
      <w:ind w:left="720"/>
      <w:contextualSpacing/>
    </w:pPr>
    <w:rPr>
      <w:rFonts w:ascii="Trebuchet MS" w:eastAsia="Calibri" w:hAnsi="Trebuchet MS"/>
      <w:sz w:val="22"/>
      <w:szCs w:val="22"/>
      <w:lang w:eastAsia="en-US"/>
    </w:rPr>
  </w:style>
  <w:style w:type="character" w:customStyle="1" w:styleId="AkapitzlistZnak">
    <w:name w:val="Akapit z listą Znak"/>
    <w:link w:val="Akapitzlist"/>
    <w:uiPriority w:val="34"/>
    <w:rsid w:val="00F57318"/>
    <w:rPr>
      <w:rFonts w:ascii="Trebuchet MS" w:eastAsia="Calibri" w:hAnsi="Trebuchet MS"/>
      <w:sz w:val="22"/>
      <w:szCs w:val="22"/>
      <w:lang w:eastAsia="en-US"/>
    </w:rPr>
  </w:style>
  <w:style w:type="character" w:customStyle="1" w:styleId="StopkaZnak">
    <w:name w:val="Stopka Znak"/>
    <w:link w:val="Stopka"/>
    <w:uiPriority w:val="99"/>
    <w:rsid w:val="00F57318"/>
    <w:rPr>
      <w:sz w:val="24"/>
      <w:szCs w:val="24"/>
    </w:rPr>
  </w:style>
  <w:style w:type="paragraph" w:styleId="Spistreci1">
    <w:name w:val="toc 1"/>
    <w:basedOn w:val="Normalny"/>
    <w:next w:val="Normalny"/>
    <w:autoRedefine/>
    <w:uiPriority w:val="39"/>
    <w:unhideWhenUsed/>
    <w:rsid w:val="00F57318"/>
    <w:pPr>
      <w:tabs>
        <w:tab w:val="left" w:pos="851"/>
        <w:tab w:val="right" w:leader="dot" w:pos="9062"/>
      </w:tabs>
      <w:spacing w:after="100" w:line="288" w:lineRule="auto"/>
      <w:ind w:left="851" w:hanging="851"/>
    </w:pPr>
    <w:rPr>
      <w:rFonts w:ascii="Trebuchet MS" w:eastAsia="Calibri" w:hAnsi="Trebuchet MS"/>
      <w:b/>
      <w:sz w:val="22"/>
      <w:szCs w:val="22"/>
      <w:lang w:eastAsia="en-US"/>
    </w:rPr>
  </w:style>
  <w:style w:type="paragraph" w:styleId="Spistreci2">
    <w:name w:val="toc 2"/>
    <w:basedOn w:val="Normalny"/>
    <w:next w:val="Normalny"/>
    <w:autoRedefine/>
    <w:uiPriority w:val="39"/>
    <w:unhideWhenUsed/>
    <w:rsid w:val="00F57318"/>
    <w:pPr>
      <w:tabs>
        <w:tab w:val="left" w:pos="880"/>
        <w:tab w:val="right" w:leader="dot" w:pos="9062"/>
      </w:tabs>
      <w:spacing w:after="100" w:line="288" w:lineRule="auto"/>
      <w:ind w:left="851" w:hanging="631"/>
    </w:pPr>
    <w:rPr>
      <w:rFonts w:ascii="Trebuchet MS" w:eastAsia="Calibri" w:hAnsi="Trebuchet MS"/>
      <w:b/>
      <w:sz w:val="22"/>
      <w:szCs w:val="22"/>
      <w:lang w:eastAsia="en-US"/>
    </w:rPr>
  </w:style>
  <w:style w:type="character" w:styleId="Hipercze">
    <w:name w:val="Hyperlink"/>
    <w:uiPriority w:val="99"/>
    <w:unhideWhenUsed/>
    <w:rsid w:val="00F57318"/>
    <w:rPr>
      <w:color w:val="0000FF"/>
      <w:u w:val="single"/>
    </w:rPr>
  </w:style>
  <w:style w:type="paragraph" w:styleId="Spistreci3">
    <w:name w:val="toc 3"/>
    <w:basedOn w:val="Normalny"/>
    <w:next w:val="Normalny"/>
    <w:autoRedefine/>
    <w:uiPriority w:val="39"/>
    <w:unhideWhenUsed/>
    <w:rsid w:val="00F57318"/>
    <w:pPr>
      <w:tabs>
        <w:tab w:val="left" w:pos="1540"/>
        <w:tab w:val="right" w:leader="dot" w:pos="9062"/>
      </w:tabs>
      <w:spacing w:after="100" w:line="288" w:lineRule="auto"/>
      <w:ind w:left="1560" w:hanging="880"/>
    </w:pPr>
    <w:rPr>
      <w:rFonts w:ascii="Trebuchet MS" w:eastAsia="Calibri" w:hAnsi="Trebuchet MS"/>
      <w:sz w:val="22"/>
      <w:szCs w:val="22"/>
      <w:lang w:eastAsia="en-US"/>
    </w:rPr>
  </w:style>
  <w:style w:type="paragraph" w:styleId="Spistreci4">
    <w:name w:val="toc 4"/>
    <w:basedOn w:val="Normalny"/>
    <w:next w:val="Normalny"/>
    <w:autoRedefine/>
    <w:uiPriority w:val="39"/>
    <w:unhideWhenUsed/>
    <w:rsid w:val="00F57318"/>
    <w:pPr>
      <w:tabs>
        <w:tab w:val="left" w:pos="1560"/>
        <w:tab w:val="right" w:leader="dot" w:pos="9062"/>
      </w:tabs>
      <w:spacing w:after="100" w:line="288" w:lineRule="auto"/>
      <w:ind w:left="1560" w:hanging="900"/>
    </w:pPr>
    <w:rPr>
      <w:rFonts w:ascii="Trebuchet MS" w:eastAsia="Calibri" w:hAnsi="Trebuchet MS"/>
      <w:sz w:val="22"/>
      <w:szCs w:val="22"/>
      <w:lang w:eastAsia="en-US"/>
    </w:rPr>
  </w:style>
  <w:style w:type="character" w:customStyle="1" w:styleId="NagwekZnak">
    <w:name w:val="Nagłówek Znak"/>
    <w:basedOn w:val="Domylnaczcionkaakapitu"/>
    <w:link w:val="Nagwek"/>
    <w:uiPriority w:val="99"/>
    <w:rsid w:val="00F178C2"/>
    <w:rPr>
      <w:sz w:val="24"/>
      <w:szCs w:val="24"/>
    </w:rPr>
  </w:style>
  <w:style w:type="paragraph" w:styleId="Tekstprzypisukocowego">
    <w:name w:val="endnote text"/>
    <w:basedOn w:val="Normalny"/>
    <w:link w:val="TekstprzypisukocowegoZnak"/>
    <w:rsid w:val="002C070D"/>
    <w:rPr>
      <w:sz w:val="20"/>
      <w:szCs w:val="20"/>
    </w:rPr>
  </w:style>
  <w:style w:type="character" w:customStyle="1" w:styleId="TekstprzypisukocowegoZnak">
    <w:name w:val="Tekst przypisu końcowego Znak"/>
    <w:basedOn w:val="Domylnaczcionkaakapitu"/>
    <w:link w:val="Tekstprzypisukocowego"/>
    <w:rsid w:val="002C070D"/>
  </w:style>
  <w:style w:type="character" w:styleId="Odwoanieprzypisukocowego">
    <w:name w:val="endnote reference"/>
    <w:basedOn w:val="Domylnaczcionkaakapitu"/>
    <w:rsid w:val="002C070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424210">
      <w:bodyDiv w:val="1"/>
      <w:marLeft w:val="0"/>
      <w:marRight w:val="0"/>
      <w:marTop w:val="0"/>
      <w:marBottom w:val="0"/>
      <w:divBdr>
        <w:top w:val="none" w:sz="0" w:space="0" w:color="auto"/>
        <w:left w:val="none" w:sz="0" w:space="0" w:color="auto"/>
        <w:bottom w:val="none" w:sz="0" w:space="0" w:color="auto"/>
        <w:right w:val="none" w:sz="0" w:space="0" w:color="auto"/>
      </w:divBdr>
    </w:div>
    <w:div w:id="359355327">
      <w:bodyDiv w:val="1"/>
      <w:marLeft w:val="0"/>
      <w:marRight w:val="0"/>
      <w:marTop w:val="0"/>
      <w:marBottom w:val="0"/>
      <w:divBdr>
        <w:top w:val="none" w:sz="0" w:space="0" w:color="auto"/>
        <w:left w:val="none" w:sz="0" w:space="0" w:color="auto"/>
        <w:bottom w:val="none" w:sz="0" w:space="0" w:color="auto"/>
        <w:right w:val="none" w:sz="0" w:space="0" w:color="auto"/>
      </w:divBdr>
    </w:div>
    <w:div w:id="598023276">
      <w:bodyDiv w:val="1"/>
      <w:marLeft w:val="0"/>
      <w:marRight w:val="0"/>
      <w:marTop w:val="0"/>
      <w:marBottom w:val="0"/>
      <w:divBdr>
        <w:top w:val="none" w:sz="0" w:space="0" w:color="auto"/>
        <w:left w:val="none" w:sz="0" w:space="0" w:color="auto"/>
        <w:bottom w:val="none" w:sz="0" w:space="0" w:color="auto"/>
        <w:right w:val="none" w:sz="0" w:space="0" w:color="auto"/>
      </w:divBdr>
    </w:div>
    <w:div w:id="688262369">
      <w:bodyDiv w:val="1"/>
      <w:marLeft w:val="0"/>
      <w:marRight w:val="0"/>
      <w:marTop w:val="0"/>
      <w:marBottom w:val="0"/>
      <w:divBdr>
        <w:top w:val="none" w:sz="0" w:space="0" w:color="auto"/>
        <w:left w:val="none" w:sz="0" w:space="0" w:color="auto"/>
        <w:bottom w:val="none" w:sz="0" w:space="0" w:color="auto"/>
        <w:right w:val="none" w:sz="0" w:space="0" w:color="auto"/>
      </w:divBdr>
    </w:div>
    <w:div w:id="1070232187">
      <w:bodyDiv w:val="1"/>
      <w:marLeft w:val="0"/>
      <w:marRight w:val="0"/>
      <w:marTop w:val="0"/>
      <w:marBottom w:val="0"/>
      <w:divBdr>
        <w:top w:val="none" w:sz="0" w:space="0" w:color="auto"/>
        <w:left w:val="none" w:sz="0" w:space="0" w:color="auto"/>
        <w:bottom w:val="none" w:sz="0" w:space="0" w:color="auto"/>
        <w:right w:val="none" w:sz="0" w:space="0" w:color="auto"/>
      </w:divBdr>
    </w:div>
    <w:div w:id="1208100409">
      <w:bodyDiv w:val="1"/>
      <w:marLeft w:val="0"/>
      <w:marRight w:val="0"/>
      <w:marTop w:val="0"/>
      <w:marBottom w:val="0"/>
      <w:divBdr>
        <w:top w:val="none" w:sz="0" w:space="0" w:color="auto"/>
        <w:left w:val="none" w:sz="0" w:space="0" w:color="auto"/>
        <w:bottom w:val="none" w:sz="0" w:space="0" w:color="auto"/>
        <w:right w:val="none" w:sz="0" w:space="0" w:color="auto"/>
      </w:divBdr>
    </w:div>
    <w:div w:id="1259947938">
      <w:bodyDiv w:val="1"/>
      <w:marLeft w:val="0"/>
      <w:marRight w:val="0"/>
      <w:marTop w:val="0"/>
      <w:marBottom w:val="0"/>
      <w:divBdr>
        <w:top w:val="none" w:sz="0" w:space="0" w:color="auto"/>
        <w:left w:val="none" w:sz="0" w:space="0" w:color="auto"/>
        <w:bottom w:val="none" w:sz="0" w:space="0" w:color="auto"/>
        <w:right w:val="none" w:sz="0" w:space="0" w:color="auto"/>
      </w:divBdr>
    </w:div>
    <w:div w:id="1525556246">
      <w:bodyDiv w:val="1"/>
      <w:marLeft w:val="0"/>
      <w:marRight w:val="0"/>
      <w:marTop w:val="0"/>
      <w:marBottom w:val="0"/>
      <w:divBdr>
        <w:top w:val="none" w:sz="0" w:space="0" w:color="auto"/>
        <w:left w:val="none" w:sz="0" w:space="0" w:color="auto"/>
        <w:bottom w:val="none" w:sz="0" w:space="0" w:color="auto"/>
        <w:right w:val="none" w:sz="0" w:space="0" w:color="auto"/>
      </w:divBdr>
    </w:div>
    <w:div w:id="1928685162">
      <w:bodyDiv w:val="1"/>
      <w:marLeft w:val="0"/>
      <w:marRight w:val="0"/>
      <w:marTop w:val="0"/>
      <w:marBottom w:val="0"/>
      <w:divBdr>
        <w:top w:val="none" w:sz="0" w:space="0" w:color="auto"/>
        <w:left w:val="none" w:sz="0" w:space="0" w:color="auto"/>
        <w:bottom w:val="none" w:sz="0" w:space="0" w:color="auto"/>
        <w:right w:val="none" w:sz="0" w:space="0" w:color="auto"/>
      </w:divBdr>
    </w:div>
    <w:div w:id="1939018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tiff"/><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footer" Target="footer2.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B9794A-4C7C-470A-BB7F-2E1884652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243</TotalTime>
  <Pages>18</Pages>
  <Words>4250</Words>
  <Characters>25501</Characters>
  <Application>Microsoft Office Word</Application>
  <DocSecurity>0</DocSecurity>
  <Lines>212</Lines>
  <Paragraphs>59</Paragraphs>
  <ScaleCrop>false</ScaleCrop>
  <HeadingPairs>
    <vt:vector size="2" baseType="variant">
      <vt:variant>
        <vt:lpstr>Tytuł</vt:lpstr>
      </vt:variant>
      <vt:variant>
        <vt:i4>1</vt:i4>
      </vt:variant>
    </vt:vector>
  </HeadingPairs>
  <TitlesOfParts>
    <vt:vector size="1" baseType="lpstr">
      <vt:lpstr>OPIS WPROWADZAJĄCY</vt:lpstr>
    </vt:vector>
  </TitlesOfParts>
  <Company>dom</Company>
  <LinksUpToDate>false</LinksUpToDate>
  <CharactersWithSpaces>29692</CharactersWithSpaces>
  <SharedDoc>false</SharedDoc>
  <HLinks>
    <vt:vector size="84" baseType="variant">
      <vt:variant>
        <vt:i4>1507377</vt:i4>
      </vt:variant>
      <vt:variant>
        <vt:i4>80</vt:i4>
      </vt:variant>
      <vt:variant>
        <vt:i4>0</vt:i4>
      </vt:variant>
      <vt:variant>
        <vt:i4>5</vt:i4>
      </vt:variant>
      <vt:variant>
        <vt:lpwstr/>
      </vt:variant>
      <vt:variant>
        <vt:lpwstr>_Toc206850084</vt:lpwstr>
      </vt:variant>
      <vt:variant>
        <vt:i4>1507377</vt:i4>
      </vt:variant>
      <vt:variant>
        <vt:i4>74</vt:i4>
      </vt:variant>
      <vt:variant>
        <vt:i4>0</vt:i4>
      </vt:variant>
      <vt:variant>
        <vt:i4>5</vt:i4>
      </vt:variant>
      <vt:variant>
        <vt:lpwstr/>
      </vt:variant>
      <vt:variant>
        <vt:lpwstr>_Toc206850083</vt:lpwstr>
      </vt:variant>
      <vt:variant>
        <vt:i4>1507377</vt:i4>
      </vt:variant>
      <vt:variant>
        <vt:i4>68</vt:i4>
      </vt:variant>
      <vt:variant>
        <vt:i4>0</vt:i4>
      </vt:variant>
      <vt:variant>
        <vt:i4>5</vt:i4>
      </vt:variant>
      <vt:variant>
        <vt:lpwstr/>
      </vt:variant>
      <vt:variant>
        <vt:lpwstr>_Toc206850082</vt:lpwstr>
      </vt:variant>
      <vt:variant>
        <vt:i4>1507377</vt:i4>
      </vt:variant>
      <vt:variant>
        <vt:i4>62</vt:i4>
      </vt:variant>
      <vt:variant>
        <vt:i4>0</vt:i4>
      </vt:variant>
      <vt:variant>
        <vt:i4>5</vt:i4>
      </vt:variant>
      <vt:variant>
        <vt:lpwstr/>
      </vt:variant>
      <vt:variant>
        <vt:lpwstr>_Toc206850081</vt:lpwstr>
      </vt:variant>
      <vt:variant>
        <vt:i4>1507377</vt:i4>
      </vt:variant>
      <vt:variant>
        <vt:i4>56</vt:i4>
      </vt:variant>
      <vt:variant>
        <vt:i4>0</vt:i4>
      </vt:variant>
      <vt:variant>
        <vt:i4>5</vt:i4>
      </vt:variant>
      <vt:variant>
        <vt:lpwstr/>
      </vt:variant>
      <vt:variant>
        <vt:lpwstr>_Toc206850080</vt:lpwstr>
      </vt:variant>
      <vt:variant>
        <vt:i4>1572913</vt:i4>
      </vt:variant>
      <vt:variant>
        <vt:i4>50</vt:i4>
      </vt:variant>
      <vt:variant>
        <vt:i4>0</vt:i4>
      </vt:variant>
      <vt:variant>
        <vt:i4>5</vt:i4>
      </vt:variant>
      <vt:variant>
        <vt:lpwstr/>
      </vt:variant>
      <vt:variant>
        <vt:lpwstr>_Toc206850079</vt:lpwstr>
      </vt:variant>
      <vt:variant>
        <vt:i4>1572913</vt:i4>
      </vt:variant>
      <vt:variant>
        <vt:i4>44</vt:i4>
      </vt:variant>
      <vt:variant>
        <vt:i4>0</vt:i4>
      </vt:variant>
      <vt:variant>
        <vt:i4>5</vt:i4>
      </vt:variant>
      <vt:variant>
        <vt:lpwstr/>
      </vt:variant>
      <vt:variant>
        <vt:lpwstr>_Toc206850078</vt:lpwstr>
      </vt:variant>
      <vt:variant>
        <vt:i4>1572913</vt:i4>
      </vt:variant>
      <vt:variant>
        <vt:i4>38</vt:i4>
      </vt:variant>
      <vt:variant>
        <vt:i4>0</vt:i4>
      </vt:variant>
      <vt:variant>
        <vt:i4>5</vt:i4>
      </vt:variant>
      <vt:variant>
        <vt:lpwstr/>
      </vt:variant>
      <vt:variant>
        <vt:lpwstr>_Toc206850077</vt:lpwstr>
      </vt:variant>
      <vt:variant>
        <vt:i4>1572913</vt:i4>
      </vt:variant>
      <vt:variant>
        <vt:i4>32</vt:i4>
      </vt:variant>
      <vt:variant>
        <vt:i4>0</vt:i4>
      </vt:variant>
      <vt:variant>
        <vt:i4>5</vt:i4>
      </vt:variant>
      <vt:variant>
        <vt:lpwstr/>
      </vt:variant>
      <vt:variant>
        <vt:lpwstr>_Toc206850076</vt:lpwstr>
      </vt:variant>
      <vt:variant>
        <vt:i4>1572913</vt:i4>
      </vt:variant>
      <vt:variant>
        <vt:i4>26</vt:i4>
      </vt:variant>
      <vt:variant>
        <vt:i4>0</vt:i4>
      </vt:variant>
      <vt:variant>
        <vt:i4>5</vt:i4>
      </vt:variant>
      <vt:variant>
        <vt:lpwstr/>
      </vt:variant>
      <vt:variant>
        <vt:lpwstr>_Toc206850075</vt:lpwstr>
      </vt:variant>
      <vt:variant>
        <vt:i4>1572913</vt:i4>
      </vt:variant>
      <vt:variant>
        <vt:i4>20</vt:i4>
      </vt:variant>
      <vt:variant>
        <vt:i4>0</vt:i4>
      </vt:variant>
      <vt:variant>
        <vt:i4>5</vt:i4>
      </vt:variant>
      <vt:variant>
        <vt:lpwstr/>
      </vt:variant>
      <vt:variant>
        <vt:lpwstr>_Toc206850074</vt:lpwstr>
      </vt:variant>
      <vt:variant>
        <vt:i4>1572913</vt:i4>
      </vt:variant>
      <vt:variant>
        <vt:i4>14</vt:i4>
      </vt:variant>
      <vt:variant>
        <vt:i4>0</vt:i4>
      </vt:variant>
      <vt:variant>
        <vt:i4>5</vt:i4>
      </vt:variant>
      <vt:variant>
        <vt:lpwstr/>
      </vt:variant>
      <vt:variant>
        <vt:lpwstr>_Toc206850073</vt:lpwstr>
      </vt:variant>
      <vt:variant>
        <vt:i4>1572913</vt:i4>
      </vt:variant>
      <vt:variant>
        <vt:i4>8</vt:i4>
      </vt:variant>
      <vt:variant>
        <vt:i4>0</vt:i4>
      </vt:variant>
      <vt:variant>
        <vt:i4>5</vt:i4>
      </vt:variant>
      <vt:variant>
        <vt:lpwstr/>
      </vt:variant>
      <vt:variant>
        <vt:lpwstr>_Toc206850072</vt:lpwstr>
      </vt:variant>
      <vt:variant>
        <vt:i4>1572913</vt:i4>
      </vt:variant>
      <vt:variant>
        <vt:i4>2</vt:i4>
      </vt:variant>
      <vt:variant>
        <vt:i4>0</vt:i4>
      </vt:variant>
      <vt:variant>
        <vt:i4>5</vt:i4>
      </vt:variant>
      <vt:variant>
        <vt:lpwstr/>
      </vt:variant>
      <vt:variant>
        <vt:lpwstr>_Toc206850071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OPIS WPROWADZAJĄCY</dc:title>
  <dc:subject/>
  <dc:creator>Drzymała</dc:creator>
  <cp:keywords/>
  <dc:description/>
  <cp:lastModifiedBy>Paweł Paczyński</cp:lastModifiedBy>
  <cp:revision>36</cp:revision>
  <cp:lastPrinted>2025-12-09T18:27:00Z</cp:lastPrinted>
  <dcterms:created xsi:type="dcterms:W3CDTF">2025-08-23T12:05:00Z</dcterms:created>
  <dcterms:modified xsi:type="dcterms:W3CDTF">2025-12-09T18:27:00Z</dcterms:modified>
</cp:coreProperties>
</file>